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5F354" w14:textId="7B84DF26" w:rsidR="00C7071F" w:rsidRPr="006216CE" w:rsidRDefault="00E55771" w:rsidP="006216CE">
      <w:pPr>
        <w:pStyle w:val="Heading1"/>
        <w:spacing w:line="600" w:lineRule="auto"/>
      </w:pPr>
      <w:r w:rsidRPr="006216CE">
        <w:t xml:space="preserve">PNA Supplementary Statement Quarter </w:t>
      </w:r>
      <w:r w:rsidR="0004378C">
        <w:t>2</w:t>
      </w:r>
      <w:r w:rsidR="006010BE">
        <w:t xml:space="preserve"> </w:t>
      </w:r>
      <w:r w:rsidRPr="006216CE">
        <w:t>Year</w:t>
      </w:r>
      <w:r w:rsidR="006010BE">
        <w:t xml:space="preserve"> </w:t>
      </w:r>
      <w:r w:rsidR="0004378C">
        <w:t>2022-2023</w:t>
      </w:r>
    </w:p>
    <w:p w14:paraId="6CEE7018" w14:textId="7A00779E" w:rsidR="00E55771" w:rsidRPr="00591ED2" w:rsidRDefault="00E55771" w:rsidP="00591ED2">
      <w:pPr>
        <w:pStyle w:val="Heading2"/>
      </w:pPr>
      <w:r w:rsidRPr="00591ED2">
        <w:t>Introduction</w:t>
      </w:r>
    </w:p>
    <w:p w14:paraId="226B82DA" w14:textId="24ECDE88" w:rsidR="00BA3DBD" w:rsidRPr="006216CE" w:rsidRDefault="00BA3DBD" w:rsidP="00591ED2">
      <w:pPr>
        <w:spacing w:line="360" w:lineRule="auto"/>
        <w:rPr>
          <w:b w:val="0"/>
          <w:bCs/>
        </w:rPr>
      </w:pPr>
      <w:r w:rsidRPr="006216CE">
        <w:rPr>
          <w:b w:val="0"/>
          <w:bCs/>
        </w:rPr>
        <w:t>Since 1 April 2013, every Health and Wellbeing Board has had a statutory responsibility to publish and keep up to date a statement of the needs of the pharmaceutical services for the population in its area. This is referred to as the Pharmaceutical Needs Assessment (PNA</w:t>
      </w:r>
      <w:bookmarkStart w:id="0" w:name="_GoBack"/>
      <w:bookmarkEnd w:id="0"/>
      <w:r w:rsidRPr="006216CE">
        <w:rPr>
          <w:b w:val="0"/>
          <w:bCs/>
        </w:rPr>
        <w:t>). The PNA provides an overview of the pharmaceutical services of Kent and detailed statements for each of the local authorities. The PNA looks at the changes which are anticipated within the lifetime of the document (3 years).</w:t>
      </w:r>
    </w:p>
    <w:p w14:paraId="2E21D75B" w14:textId="0DE1A047" w:rsidR="00BA3DBD" w:rsidRPr="006216CE" w:rsidRDefault="00BA3DBD" w:rsidP="00591ED2">
      <w:pPr>
        <w:spacing w:line="360" w:lineRule="auto"/>
        <w:rPr>
          <w:b w:val="0"/>
          <w:bCs/>
        </w:rPr>
      </w:pPr>
      <w:r w:rsidRPr="006216CE">
        <w:rPr>
          <w:b w:val="0"/>
          <w:bCs/>
        </w:rPr>
        <w:t xml:space="preserve">During the </w:t>
      </w:r>
      <w:r w:rsidR="006010BE" w:rsidRPr="006216CE">
        <w:rPr>
          <w:b w:val="0"/>
          <w:bCs/>
        </w:rPr>
        <w:t>3-year</w:t>
      </w:r>
      <w:r w:rsidRPr="006216CE">
        <w:rPr>
          <w:b w:val="0"/>
          <w:bCs/>
        </w:rPr>
        <w:t xml:space="preserve"> life of the PNA changes to the provision of pharmaceutical services occur. This document</w:t>
      </w:r>
      <w:r w:rsidR="00852C08">
        <w:rPr>
          <w:b w:val="0"/>
          <w:bCs/>
        </w:rPr>
        <w:t xml:space="preserve"> is a</w:t>
      </w:r>
      <w:r w:rsidR="00BE1FF4">
        <w:rPr>
          <w:b w:val="0"/>
          <w:bCs/>
        </w:rPr>
        <w:t>n up to</w:t>
      </w:r>
      <w:r w:rsidR="00852C08">
        <w:rPr>
          <w:b w:val="0"/>
          <w:bCs/>
        </w:rPr>
        <w:t xml:space="preserve"> the PNA.</w:t>
      </w:r>
      <w:r w:rsidR="00BE1FF4">
        <w:rPr>
          <w:b w:val="0"/>
          <w:bCs/>
        </w:rPr>
        <w:t xml:space="preserve"> It is known as a supplement.</w:t>
      </w:r>
      <w:r w:rsidR="00852C08">
        <w:rPr>
          <w:b w:val="0"/>
          <w:bCs/>
        </w:rPr>
        <w:t xml:space="preserve"> It</w:t>
      </w:r>
      <w:r w:rsidRPr="006216CE">
        <w:rPr>
          <w:b w:val="0"/>
          <w:bCs/>
        </w:rPr>
        <w:t xml:space="preserve"> describes the changes that have occurred in Quarter </w:t>
      </w:r>
      <w:r w:rsidR="002B5C03">
        <w:rPr>
          <w:b w:val="0"/>
          <w:bCs/>
        </w:rPr>
        <w:t>2 2022-2023</w:t>
      </w:r>
      <w:r w:rsidRPr="006216CE">
        <w:rPr>
          <w:b w:val="0"/>
          <w:bCs/>
        </w:rPr>
        <w:t xml:space="preserve">. It also states how these changes will </w:t>
      </w:r>
      <w:r w:rsidR="00614DF7" w:rsidRPr="006216CE">
        <w:rPr>
          <w:b w:val="0"/>
          <w:bCs/>
        </w:rPr>
        <w:t>affect</w:t>
      </w:r>
      <w:r w:rsidRPr="006216CE">
        <w:rPr>
          <w:b w:val="0"/>
          <w:bCs/>
        </w:rPr>
        <w:t xml:space="preserve"> the provision of pharmaceutical services. It says if these effects alter the conclusions and recommendations of the PNA. </w:t>
      </w:r>
    </w:p>
    <w:p w14:paraId="5653A6E3" w14:textId="47B2F75A" w:rsidR="00E55771" w:rsidRDefault="00E55771" w:rsidP="00591ED2">
      <w:pPr>
        <w:spacing w:line="360" w:lineRule="auto"/>
      </w:pPr>
      <w:r w:rsidRPr="00E55771">
        <w:t>Changes</w:t>
      </w:r>
    </w:p>
    <w:p w14:paraId="6D334374" w14:textId="60D40846" w:rsidR="007376C1" w:rsidRDefault="00E55771" w:rsidP="00591ED2">
      <w:pPr>
        <w:pStyle w:val="NoSpacing"/>
        <w:spacing w:after="240" w:line="360" w:lineRule="auto"/>
        <w:rPr>
          <w:b w:val="0"/>
          <w:bCs/>
        </w:rPr>
      </w:pPr>
      <w:r>
        <w:rPr>
          <w:b w:val="0"/>
          <w:bCs/>
        </w:rPr>
        <w:t>There are f</w:t>
      </w:r>
      <w:r w:rsidR="00D25064">
        <w:rPr>
          <w:b w:val="0"/>
          <w:bCs/>
        </w:rPr>
        <w:t>ive</w:t>
      </w:r>
      <w:r>
        <w:rPr>
          <w:b w:val="0"/>
          <w:bCs/>
        </w:rPr>
        <w:t xml:space="preserve"> possible types of </w:t>
      </w:r>
      <w:r w:rsidR="005D1C2A">
        <w:rPr>
          <w:b w:val="0"/>
          <w:bCs/>
        </w:rPr>
        <w:t>changes:</w:t>
      </w:r>
      <w:r>
        <w:rPr>
          <w:b w:val="0"/>
          <w:bCs/>
        </w:rPr>
        <w:t xml:space="preserve"> closures, relocations, alteration of supplementary </w:t>
      </w:r>
      <w:r w:rsidR="007376C1">
        <w:rPr>
          <w:b w:val="0"/>
          <w:bCs/>
        </w:rPr>
        <w:t>and</w:t>
      </w:r>
      <w:r>
        <w:rPr>
          <w:b w:val="0"/>
          <w:bCs/>
        </w:rPr>
        <w:t xml:space="preserve"> core opening hours, </w:t>
      </w:r>
      <w:r w:rsidR="007376C1">
        <w:rPr>
          <w:b w:val="0"/>
          <w:bCs/>
        </w:rPr>
        <w:t xml:space="preserve">and </w:t>
      </w:r>
      <w:r>
        <w:rPr>
          <w:b w:val="0"/>
          <w:bCs/>
        </w:rPr>
        <w:t xml:space="preserve">changes in ownership of community pharmacies. </w:t>
      </w:r>
      <w:r w:rsidR="00197FC6">
        <w:rPr>
          <w:b w:val="0"/>
          <w:bCs/>
        </w:rPr>
        <w:t xml:space="preserve">There have been </w:t>
      </w:r>
      <w:r w:rsidR="007A1C6D">
        <w:rPr>
          <w:b w:val="0"/>
          <w:bCs/>
        </w:rPr>
        <w:t>8</w:t>
      </w:r>
      <w:r w:rsidR="00197FC6">
        <w:rPr>
          <w:b w:val="0"/>
          <w:bCs/>
        </w:rPr>
        <w:t xml:space="preserve"> changes in quarter 2. </w:t>
      </w:r>
      <w:r>
        <w:rPr>
          <w:b w:val="0"/>
          <w:bCs/>
        </w:rPr>
        <w:t>The changes that have occurred</w:t>
      </w:r>
      <w:r w:rsidR="007376C1">
        <w:rPr>
          <w:b w:val="0"/>
          <w:bCs/>
        </w:rPr>
        <w:t xml:space="preserve"> in </w:t>
      </w:r>
      <w:r w:rsidR="006216CE">
        <w:rPr>
          <w:b w:val="0"/>
          <w:bCs/>
        </w:rPr>
        <w:t xml:space="preserve">Quarter </w:t>
      </w:r>
      <w:r w:rsidR="00197FC6">
        <w:rPr>
          <w:b w:val="0"/>
          <w:bCs/>
        </w:rPr>
        <w:t>2</w:t>
      </w:r>
      <w:r w:rsidR="006216CE">
        <w:rPr>
          <w:b w:val="0"/>
          <w:bCs/>
        </w:rPr>
        <w:t xml:space="preserve"> </w:t>
      </w:r>
      <w:r>
        <w:rPr>
          <w:b w:val="0"/>
          <w:bCs/>
        </w:rPr>
        <w:t>are listed below under each type of change.</w:t>
      </w:r>
    </w:p>
    <w:p w14:paraId="11F80A81" w14:textId="0F32DDEC" w:rsidR="007376C1" w:rsidRPr="006010BE" w:rsidRDefault="007376C1" w:rsidP="006010BE">
      <w:pPr>
        <w:pStyle w:val="Heading3"/>
      </w:pPr>
      <w:r w:rsidRPr="006010BE">
        <w:t>Closures</w:t>
      </w:r>
    </w:p>
    <w:p w14:paraId="3C2E0748" w14:textId="545846B5" w:rsidR="007376C1" w:rsidRPr="007A1C6D" w:rsidRDefault="00197FC6" w:rsidP="00D73CBB">
      <w:pPr>
        <w:pStyle w:val="NoSpacing"/>
        <w:spacing w:after="240"/>
        <w:rPr>
          <w:b w:val="0"/>
          <w:bCs/>
        </w:rPr>
      </w:pPr>
      <w:r w:rsidRPr="007A1C6D">
        <w:rPr>
          <w:b w:val="0"/>
          <w:bCs/>
        </w:rPr>
        <w:t>Day Lewis</w:t>
      </w:r>
      <w:r w:rsidR="00BB087D">
        <w:rPr>
          <w:b w:val="0"/>
          <w:bCs/>
        </w:rPr>
        <w:t xml:space="preserve"> Pharmacy</w:t>
      </w:r>
      <w:r w:rsidRPr="007A1C6D">
        <w:rPr>
          <w:b w:val="0"/>
          <w:bCs/>
        </w:rPr>
        <w:t xml:space="preserve"> </w:t>
      </w:r>
      <w:r w:rsidR="00BB087D">
        <w:rPr>
          <w:b w:val="0"/>
          <w:bCs/>
        </w:rPr>
        <w:t>(</w:t>
      </w:r>
      <w:r w:rsidR="00BB087D" w:rsidRPr="00BB087D">
        <w:rPr>
          <w:b w:val="0"/>
          <w:bCs/>
        </w:rPr>
        <w:t>Day Lewis plc</w:t>
      </w:r>
      <w:r w:rsidR="00BB087D">
        <w:rPr>
          <w:b w:val="0"/>
          <w:bCs/>
        </w:rPr>
        <w:t>)</w:t>
      </w:r>
      <w:r w:rsidR="00BB087D" w:rsidRPr="00BB087D">
        <w:rPr>
          <w:b w:val="0"/>
          <w:bCs/>
        </w:rPr>
        <w:t xml:space="preserve"> </w:t>
      </w:r>
      <w:r w:rsidR="007A1C6D" w:rsidRPr="007A1C6D">
        <w:rPr>
          <w:b w:val="0"/>
          <w:bCs/>
        </w:rPr>
        <w:t xml:space="preserve">(Code FMV1) </w:t>
      </w:r>
      <w:bookmarkStart w:id="1" w:name="_Hlk118371683"/>
      <w:r w:rsidRPr="007A1C6D">
        <w:rPr>
          <w:b w:val="0"/>
          <w:bCs/>
        </w:rPr>
        <w:t xml:space="preserve">38A Anthony’s Way, Margate, </w:t>
      </w:r>
      <w:r w:rsidR="00D73CBB" w:rsidRPr="007A1C6D">
        <w:rPr>
          <w:b w:val="0"/>
          <w:bCs/>
        </w:rPr>
        <w:t>CT9 3RD</w:t>
      </w:r>
      <w:bookmarkEnd w:id="1"/>
      <w:r w:rsidR="00D73CBB" w:rsidRPr="007A1C6D">
        <w:rPr>
          <w:b w:val="0"/>
          <w:bCs/>
        </w:rPr>
        <w:t>. Closed on 31/08/2022</w:t>
      </w:r>
    </w:p>
    <w:p w14:paraId="41CCF7FE" w14:textId="7254719D" w:rsidR="007376C1" w:rsidRDefault="007376C1" w:rsidP="006010BE">
      <w:pPr>
        <w:pStyle w:val="Heading3"/>
      </w:pPr>
      <w:r w:rsidRPr="005D1C2A">
        <w:t>Relocations</w:t>
      </w:r>
    </w:p>
    <w:p w14:paraId="1F7D726F" w14:textId="399FC00A" w:rsidR="00D73CBB" w:rsidRPr="002B5C03" w:rsidRDefault="00BB087D" w:rsidP="00D73CBB">
      <w:pPr>
        <w:rPr>
          <w:b w:val="0"/>
          <w:bCs/>
        </w:rPr>
      </w:pPr>
      <w:r>
        <w:rPr>
          <w:b w:val="0"/>
          <w:bCs/>
        </w:rPr>
        <w:t>Rowlands Pharmacy (</w:t>
      </w:r>
      <w:r w:rsidR="00D73CBB" w:rsidRPr="007A1C6D">
        <w:rPr>
          <w:b w:val="0"/>
          <w:bCs/>
        </w:rPr>
        <w:t>Rowlands &amp; Co</w:t>
      </w:r>
      <w:r>
        <w:rPr>
          <w:b w:val="0"/>
          <w:bCs/>
        </w:rPr>
        <w:t>)</w:t>
      </w:r>
      <w:r w:rsidR="007A1C6D" w:rsidRPr="007A1C6D">
        <w:rPr>
          <w:b w:val="0"/>
          <w:bCs/>
        </w:rPr>
        <w:t xml:space="preserve"> (F</w:t>
      </w:r>
      <w:r w:rsidR="007A1C6D">
        <w:rPr>
          <w:b w:val="0"/>
          <w:bCs/>
        </w:rPr>
        <w:t>AR21</w:t>
      </w:r>
      <w:r w:rsidR="007A1C6D" w:rsidRPr="007A1C6D">
        <w:rPr>
          <w:b w:val="0"/>
          <w:bCs/>
        </w:rPr>
        <w:t>)</w:t>
      </w:r>
      <w:r w:rsidR="00D73CBB" w:rsidRPr="007A1C6D">
        <w:rPr>
          <w:b w:val="0"/>
          <w:bCs/>
        </w:rPr>
        <w:t xml:space="preserve"> have relocated to </w:t>
      </w:r>
      <w:r w:rsidR="007A1C6D" w:rsidRPr="007A1C6D">
        <w:rPr>
          <w:b w:val="0"/>
          <w:bCs/>
        </w:rPr>
        <w:t xml:space="preserve">38A Anthony’s Way, Margate, CT9 3RD </w:t>
      </w:r>
      <w:r w:rsidR="00D73CBB" w:rsidRPr="007A1C6D">
        <w:rPr>
          <w:b w:val="0"/>
          <w:bCs/>
        </w:rPr>
        <w:t>from 57-59 Upper Dane Road Margate CT9 2NA</w:t>
      </w:r>
      <w:r w:rsidR="007A1C6D" w:rsidRPr="007A1C6D">
        <w:rPr>
          <w:b w:val="0"/>
          <w:bCs/>
        </w:rPr>
        <w:t xml:space="preserve"> on 01/09/2022</w:t>
      </w:r>
    </w:p>
    <w:p w14:paraId="7D0C7716" w14:textId="6F83B67E" w:rsidR="007376C1" w:rsidRPr="005D1C2A" w:rsidRDefault="007376C1" w:rsidP="006010BE">
      <w:pPr>
        <w:pStyle w:val="Heading3"/>
      </w:pPr>
      <w:r w:rsidRPr="005D1C2A">
        <w:t>Change in Supplementary Opening Hours</w:t>
      </w:r>
    </w:p>
    <w:p w14:paraId="2AFCF6D6" w14:textId="16663600" w:rsidR="007376C1" w:rsidRDefault="007A1C6D" w:rsidP="0076762C">
      <w:pPr>
        <w:pStyle w:val="NoSpacing"/>
        <w:spacing w:after="240" w:line="276" w:lineRule="auto"/>
        <w:rPr>
          <w:b w:val="0"/>
          <w:bCs/>
        </w:rPr>
      </w:pPr>
      <w:r w:rsidRPr="007A1C6D">
        <w:rPr>
          <w:b w:val="0"/>
          <w:bCs/>
        </w:rPr>
        <w:t>Newington Pharmacy</w:t>
      </w:r>
      <w:r w:rsidR="00BB087D">
        <w:rPr>
          <w:b w:val="0"/>
          <w:bCs/>
        </w:rPr>
        <w:t xml:space="preserve"> (</w:t>
      </w:r>
      <w:r w:rsidR="00BB087D" w:rsidRPr="00BB087D">
        <w:rPr>
          <w:b w:val="0"/>
          <w:bCs/>
        </w:rPr>
        <w:t>Graham S Phillips</w:t>
      </w:r>
      <w:r w:rsidR="00BB087D">
        <w:rPr>
          <w:b w:val="0"/>
          <w:bCs/>
        </w:rPr>
        <w:t>)</w:t>
      </w:r>
      <w:r>
        <w:rPr>
          <w:b w:val="0"/>
          <w:bCs/>
        </w:rPr>
        <w:t xml:space="preserve"> (FD754)</w:t>
      </w:r>
      <w:r w:rsidR="007376C1">
        <w:rPr>
          <w:b w:val="0"/>
          <w:bCs/>
        </w:rPr>
        <w:t xml:space="preserve"> </w:t>
      </w:r>
      <w:r>
        <w:rPr>
          <w:b w:val="0"/>
          <w:bCs/>
        </w:rPr>
        <w:t>47</w:t>
      </w:r>
      <w:r w:rsidR="00ED2708">
        <w:rPr>
          <w:b w:val="0"/>
          <w:bCs/>
        </w:rPr>
        <w:t xml:space="preserve"> </w:t>
      </w:r>
      <w:r>
        <w:rPr>
          <w:b w:val="0"/>
          <w:bCs/>
        </w:rPr>
        <w:t>Newington Road</w:t>
      </w:r>
      <w:r w:rsidR="00ED2708">
        <w:rPr>
          <w:b w:val="0"/>
          <w:bCs/>
        </w:rPr>
        <w:t>,</w:t>
      </w:r>
      <w:r>
        <w:rPr>
          <w:b w:val="0"/>
          <w:bCs/>
        </w:rPr>
        <w:t xml:space="preserve"> Ramsgate </w:t>
      </w:r>
      <w:r w:rsidRPr="007A1C6D">
        <w:rPr>
          <w:b w:val="0"/>
          <w:bCs/>
        </w:rPr>
        <w:t>CT12 6EW</w:t>
      </w:r>
      <w:r w:rsidR="00BB087D">
        <w:rPr>
          <w:b w:val="0"/>
          <w:bCs/>
        </w:rPr>
        <w:t xml:space="preserve"> </w:t>
      </w:r>
      <w:bookmarkStart w:id="2" w:name="_Hlk118372937"/>
      <w:bookmarkStart w:id="3" w:name="_Hlk118372801"/>
      <w:r w:rsidR="007376C1">
        <w:rPr>
          <w:b w:val="0"/>
          <w:bCs/>
        </w:rPr>
        <w:t xml:space="preserve">has decreased its </w:t>
      </w:r>
      <w:r>
        <w:rPr>
          <w:b w:val="0"/>
          <w:bCs/>
        </w:rPr>
        <w:t xml:space="preserve">supplementary </w:t>
      </w:r>
      <w:r w:rsidR="007376C1">
        <w:rPr>
          <w:b w:val="0"/>
          <w:bCs/>
        </w:rPr>
        <w:t xml:space="preserve">opening </w:t>
      </w:r>
      <w:r w:rsidR="00BB087D">
        <w:rPr>
          <w:b w:val="0"/>
          <w:bCs/>
        </w:rPr>
        <w:t>by 2.5 hours</w:t>
      </w:r>
      <w:bookmarkEnd w:id="2"/>
      <w:r w:rsidR="00BB087D">
        <w:rPr>
          <w:b w:val="0"/>
          <w:bCs/>
        </w:rPr>
        <w:t>.</w:t>
      </w:r>
      <w:bookmarkEnd w:id="3"/>
    </w:p>
    <w:p w14:paraId="58EC3D40" w14:textId="52DA8C75" w:rsidR="00BB087D" w:rsidRDefault="00BB087D" w:rsidP="0076762C">
      <w:pPr>
        <w:pStyle w:val="NoSpacing"/>
        <w:spacing w:after="240" w:line="276" w:lineRule="auto"/>
        <w:rPr>
          <w:b w:val="0"/>
          <w:bCs/>
        </w:rPr>
      </w:pPr>
      <w:r>
        <w:rPr>
          <w:b w:val="0"/>
          <w:bCs/>
        </w:rPr>
        <w:t xml:space="preserve">AA </w:t>
      </w:r>
      <w:proofErr w:type="spellStart"/>
      <w:r>
        <w:rPr>
          <w:b w:val="0"/>
          <w:bCs/>
        </w:rPr>
        <w:t>Beggs</w:t>
      </w:r>
      <w:proofErr w:type="spellEnd"/>
      <w:r>
        <w:rPr>
          <w:b w:val="0"/>
          <w:bCs/>
        </w:rPr>
        <w:t xml:space="preserve"> (</w:t>
      </w:r>
      <w:proofErr w:type="spellStart"/>
      <w:r>
        <w:rPr>
          <w:b w:val="0"/>
          <w:bCs/>
        </w:rPr>
        <w:t>Paydens</w:t>
      </w:r>
      <w:proofErr w:type="spellEnd"/>
      <w:r>
        <w:rPr>
          <w:b w:val="0"/>
          <w:bCs/>
        </w:rPr>
        <w:t xml:space="preserve"> </w:t>
      </w:r>
      <w:r w:rsidR="0043370A">
        <w:rPr>
          <w:b w:val="0"/>
          <w:bCs/>
        </w:rPr>
        <w:t>L</w:t>
      </w:r>
      <w:r>
        <w:rPr>
          <w:b w:val="0"/>
          <w:bCs/>
        </w:rPr>
        <w:t xml:space="preserve">td) (FQ951) </w:t>
      </w:r>
      <w:r w:rsidRPr="00BB087D">
        <w:rPr>
          <w:b w:val="0"/>
          <w:bCs/>
        </w:rPr>
        <w:t xml:space="preserve">32 </w:t>
      </w:r>
      <w:proofErr w:type="spellStart"/>
      <w:r w:rsidRPr="00BB087D">
        <w:rPr>
          <w:b w:val="0"/>
          <w:bCs/>
        </w:rPr>
        <w:t>Pencester</w:t>
      </w:r>
      <w:proofErr w:type="spellEnd"/>
      <w:r w:rsidRPr="00BB087D">
        <w:rPr>
          <w:b w:val="0"/>
          <w:bCs/>
        </w:rPr>
        <w:t xml:space="preserve"> Road</w:t>
      </w:r>
      <w:r>
        <w:rPr>
          <w:b w:val="0"/>
          <w:bCs/>
        </w:rPr>
        <w:t xml:space="preserve">, Dover </w:t>
      </w:r>
      <w:r w:rsidRPr="00BB087D">
        <w:rPr>
          <w:b w:val="0"/>
          <w:bCs/>
        </w:rPr>
        <w:t xml:space="preserve">CT16 1BW </w:t>
      </w:r>
      <w:r>
        <w:rPr>
          <w:b w:val="0"/>
          <w:bCs/>
        </w:rPr>
        <w:t>has decreased its supplementary opening by 2.5 hours.</w:t>
      </w:r>
    </w:p>
    <w:p w14:paraId="7B54DAA5" w14:textId="52C60616" w:rsidR="00D73CBB" w:rsidRDefault="00BB087D" w:rsidP="0076762C">
      <w:pPr>
        <w:pStyle w:val="NoSpacing"/>
        <w:spacing w:after="240" w:line="276" w:lineRule="auto"/>
        <w:rPr>
          <w:b w:val="0"/>
          <w:bCs/>
        </w:rPr>
      </w:pPr>
      <w:r>
        <w:rPr>
          <w:b w:val="0"/>
          <w:bCs/>
        </w:rPr>
        <w:lastRenderedPageBreak/>
        <w:t>Hawkhurst Pharmacy (</w:t>
      </w:r>
      <w:proofErr w:type="spellStart"/>
      <w:r>
        <w:rPr>
          <w:b w:val="0"/>
          <w:bCs/>
        </w:rPr>
        <w:t>Paydens</w:t>
      </w:r>
      <w:proofErr w:type="spellEnd"/>
      <w:r>
        <w:rPr>
          <w:b w:val="0"/>
          <w:bCs/>
        </w:rPr>
        <w:t xml:space="preserve"> </w:t>
      </w:r>
      <w:r w:rsidR="0043370A">
        <w:rPr>
          <w:b w:val="0"/>
          <w:bCs/>
        </w:rPr>
        <w:t>L</w:t>
      </w:r>
      <w:r>
        <w:rPr>
          <w:b w:val="0"/>
          <w:bCs/>
        </w:rPr>
        <w:t xml:space="preserve">td) </w:t>
      </w:r>
      <w:r w:rsidR="0043370A">
        <w:rPr>
          <w:b w:val="0"/>
          <w:bCs/>
        </w:rPr>
        <w:t>(FH199)</w:t>
      </w:r>
      <w:r w:rsidR="0043370A" w:rsidRPr="0043370A">
        <w:t xml:space="preserve"> </w:t>
      </w:r>
      <w:r w:rsidR="0043370A" w:rsidRPr="0043370A">
        <w:rPr>
          <w:b w:val="0"/>
          <w:bCs/>
        </w:rPr>
        <w:t>1 The Colonnade</w:t>
      </w:r>
      <w:r w:rsidR="0043370A">
        <w:rPr>
          <w:b w:val="0"/>
          <w:bCs/>
        </w:rPr>
        <w:t xml:space="preserve">, Hawkhurst </w:t>
      </w:r>
      <w:r w:rsidR="0043370A" w:rsidRPr="0043370A">
        <w:rPr>
          <w:b w:val="0"/>
          <w:bCs/>
        </w:rPr>
        <w:t xml:space="preserve">TN18 4ES </w:t>
      </w:r>
      <w:r w:rsidR="0043370A">
        <w:rPr>
          <w:b w:val="0"/>
          <w:bCs/>
        </w:rPr>
        <w:t>has decreased its supplementary opening by 5 hours.</w:t>
      </w:r>
    </w:p>
    <w:p w14:paraId="0CA3D271" w14:textId="25ABF6C5" w:rsidR="0043370A" w:rsidRDefault="0043370A" w:rsidP="0076762C">
      <w:pPr>
        <w:pStyle w:val="NoSpacing"/>
        <w:spacing w:after="240" w:line="276" w:lineRule="auto"/>
        <w:rPr>
          <w:b w:val="0"/>
          <w:bCs/>
        </w:rPr>
      </w:pPr>
      <w:proofErr w:type="spellStart"/>
      <w:r>
        <w:rPr>
          <w:b w:val="0"/>
          <w:bCs/>
        </w:rPr>
        <w:t>Paydens</w:t>
      </w:r>
      <w:proofErr w:type="spellEnd"/>
      <w:r>
        <w:rPr>
          <w:b w:val="0"/>
          <w:bCs/>
        </w:rPr>
        <w:t xml:space="preserve"> Pharmacy (</w:t>
      </w:r>
      <w:proofErr w:type="spellStart"/>
      <w:r>
        <w:rPr>
          <w:b w:val="0"/>
          <w:bCs/>
        </w:rPr>
        <w:t>Paydens</w:t>
      </w:r>
      <w:proofErr w:type="spellEnd"/>
      <w:r>
        <w:rPr>
          <w:b w:val="0"/>
          <w:bCs/>
        </w:rPr>
        <w:t xml:space="preserve"> Ltd) (FA431) </w:t>
      </w:r>
      <w:r w:rsidR="00691853">
        <w:rPr>
          <w:b w:val="0"/>
          <w:bCs/>
        </w:rPr>
        <w:t xml:space="preserve">108 High Street, Dover </w:t>
      </w:r>
      <w:r w:rsidR="00691853" w:rsidRPr="00691853">
        <w:rPr>
          <w:b w:val="0"/>
          <w:bCs/>
        </w:rPr>
        <w:t>CT16 1EG</w:t>
      </w:r>
      <w:r w:rsidR="00691853">
        <w:rPr>
          <w:b w:val="0"/>
          <w:bCs/>
        </w:rPr>
        <w:t xml:space="preserve"> has decreased its supplementary opening by 1.5 hours.</w:t>
      </w:r>
    </w:p>
    <w:p w14:paraId="2ADDF05C" w14:textId="6A324D5A" w:rsidR="00691853" w:rsidRDefault="00691853" w:rsidP="0076762C">
      <w:pPr>
        <w:pStyle w:val="NoSpacing"/>
        <w:spacing w:after="240" w:line="276" w:lineRule="auto"/>
        <w:rPr>
          <w:b w:val="0"/>
          <w:bCs/>
        </w:rPr>
      </w:pPr>
      <w:r>
        <w:rPr>
          <w:b w:val="0"/>
          <w:bCs/>
        </w:rPr>
        <w:t>Hodgson Pharmacy (</w:t>
      </w:r>
      <w:r w:rsidRPr="00691853">
        <w:rPr>
          <w:b w:val="0"/>
          <w:bCs/>
        </w:rPr>
        <w:t>Hodgson Pharmacy Ltd</w:t>
      </w:r>
      <w:r>
        <w:rPr>
          <w:b w:val="0"/>
          <w:bCs/>
        </w:rPr>
        <w:t>)</w:t>
      </w:r>
      <w:r w:rsidRPr="00691853">
        <w:t xml:space="preserve"> </w:t>
      </w:r>
      <w:r>
        <w:rPr>
          <w:b w:val="0"/>
          <w:bCs/>
        </w:rPr>
        <w:t>(FA519) 59</w:t>
      </w:r>
      <w:r w:rsidR="00ED2708">
        <w:rPr>
          <w:b w:val="0"/>
          <w:bCs/>
        </w:rPr>
        <w:t xml:space="preserve"> </w:t>
      </w:r>
      <w:r>
        <w:rPr>
          <w:b w:val="0"/>
          <w:bCs/>
        </w:rPr>
        <w:t xml:space="preserve">Station Road, Longfield </w:t>
      </w:r>
      <w:r w:rsidRPr="00691853">
        <w:rPr>
          <w:b w:val="0"/>
          <w:bCs/>
        </w:rPr>
        <w:t xml:space="preserve">DA3 7QA </w:t>
      </w:r>
      <w:r>
        <w:rPr>
          <w:b w:val="0"/>
          <w:bCs/>
        </w:rPr>
        <w:t>has decreased its supplementary opening by 5 hours.</w:t>
      </w:r>
    </w:p>
    <w:p w14:paraId="49DCC7CF" w14:textId="26CE6E1B" w:rsidR="00691853" w:rsidRDefault="00691853" w:rsidP="0076762C">
      <w:pPr>
        <w:pStyle w:val="NoSpacing"/>
        <w:spacing w:after="240" w:line="276" w:lineRule="auto"/>
        <w:rPr>
          <w:b w:val="0"/>
          <w:bCs/>
        </w:rPr>
      </w:pPr>
      <w:r>
        <w:rPr>
          <w:b w:val="0"/>
          <w:bCs/>
        </w:rPr>
        <w:t>Pender Pharmacy (</w:t>
      </w:r>
      <w:r w:rsidRPr="00691853">
        <w:rPr>
          <w:b w:val="0"/>
          <w:bCs/>
        </w:rPr>
        <w:t>Pender Pharmacy Ltd</w:t>
      </w:r>
      <w:r>
        <w:rPr>
          <w:b w:val="0"/>
          <w:bCs/>
        </w:rPr>
        <w:t>) (FN439) 2 Milton Road, Gravesend</w:t>
      </w:r>
      <w:r w:rsidR="00ED2708">
        <w:rPr>
          <w:b w:val="0"/>
          <w:bCs/>
        </w:rPr>
        <w:t xml:space="preserve"> </w:t>
      </w:r>
      <w:r w:rsidRPr="00691853">
        <w:rPr>
          <w:b w:val="0"/>
          <w:bCs/>
        </w:rPr>
        <w:t>DA12 2RE</w:t>
      </w:r>
      <w:r>
        <w:rPr>
          <w:b w:val="0"/>
          <w:bCs/>
        </w:rPr>
        <w:t xml:space="preserve"> has decreased its supplementary opening by 8</w:t>
      </w:r>
      <w:r w:rsidR="00813103">
        <w:rPr>
          <w:b w:val="0"/>
          <w:bCs/>
        </w:rPr>
        <w:t>.5</w:t>
      </w:r>
      <w:r>
        <w:rPr>
          <w:b w:val="0"/>
          <w:bCs/>
        </w:rPr>
        <w:t xml:space="preserve"> hours.</w:t>
      </w:r>
      <w:r w:rsidR="00813103">
        <w:rPr>
          <w:b w:val="0"/>
          <w:bCs/>
        </w:rPr>
        <w:t xml:space="preserve"> This pharmacy no longer opens on Saturdays.</w:t>
      </w:r>
    </w:p>
    <w:p w14:paraId="6A99EA0D" w14:textId="375A5813" w:rsidR="005D1C2A" w:rsidRPr="005D1C2A" w:rsidRDefault="005D1C2A" w:rsidP="006010BE">
      <w:pPr>
        <w:pStyle w:val="Heading3"/>
      </w:pPr>
      <w:r w:rsidRPr="005D1C2A">
        <w:t>Change in Core Opening Hours</w:t>
      </w:r>
    </w:p>
    <w:p w14:paraId="720548F7" w14:textId="4991E577" w:rsidR="005D1C2A" w:rsidRDefault="00D73CBB" w:rsidP="0076762C">
      <w:pPr>
        <w:pStyle w:val="NoSpacing"/>
        <w:spacing w:after="240" w:line="276" w:lineRule="auto"/>
        <w:rPr>
          <w:b w:val="0"/>
          <w:bCs/>
        </w:rPr>
      </w:pPr>
      <w:r>
        <w:rPr>
          <w:b w:val="0"/>
          <w:bCs/>
        </w:rPr>
        <w:t>None</w:t>
      </w:r>
    </w:p>
    <w:p w14:paraId="436F78C2" w14:textId="208A9275" w:rsidR="005D1C2A" w:rsidRPr="003557D8" w:rsidRDefault="005D1C2A" w:rsidP="006010BE">
      <w:pPr>
        <w:pStyle w:val="Heading3"/>
      </w:pPr>
      <w:r w:rsidRPr="005D1C2A">
        <w:t>Change in Ownership</w:t>
      </w:r>
    </w:p>
    <w:p w14:paraId="1764676A" w14:textId="06D5A4B9" w:rsidR="005D1C2A" w:rsidRDefault="00D73CBB" w:rsidP="0032767D">
      <w:pPr>
        <w:pStyle w:val="NoSpacing"/>
        <w:spacing w:after="240" w:line="276" w:lineRule="auto"/>
        <w:rPr>
          <w:b w:val="0"/>
          <w:bCs/>
        </w:rPr>
      </w:pPr>
      <w:r>
        <w:rPr>
          <w:b w:val="0"/>
          <w:bCs/>
        </w:rPr>
        <w:t>None</w:t>
      </w:r>
    </w:p>
    <w:p w14:paraId="796D658A" w14:textId="11367C8A" w:rsidR="00197FC6" w:rsidRPr="00D73CBB" w:rsidRDefault="005D1C2A" w:rsidP="00D73CBB">
      <w:pPr>
        <w:pStyle w:val="Heading2"/>
      </w:pPr>
      <w:r w:rsidRPr="0076762C">
        <w:t>Conclusion</w:t>
      </w:r>
    </w:p>
    <w:p w14:paraId="74DD54EB" w14:textId="647CE0E4" w:rsidR="00197FC6" w:rsidRPr="00C52B15" w:rsidRDefault="00197FC6" w:rsidP="00197FC6">
      <w:pPr>
        <w:rPr>
          <w:b w:val="0"/>
          <w:bCs/>
        </w:rPr>
      </w:pPr>
      <w:r w:rsidRPr="00C52B15">
        <w:rPr>
          <w:b w:val="0"/>
          <w:bCs/>
        </w:rPr>
        <w:t xml:space="preserve">There has been one closure in the second quarter of 2022-2023, </w:t>
      </w:r>
      <w:bookmarkStart w:id="4" w:name="_Hlk118371028"/>
      <w:r w:rsidRPr="00C52B15">
        <w:rPr>
          <w:b w:val="0"/>
          <w:bCs/>
        </w:rPr>
        <w:t xml:space="preserve">namely Day Lewis Pharmacy 38A Anthony’s Way, Margate, </w:t>
      </w:r>
      <w:bookmarkStart w:id="5" w:name="_Hlk118371074"/>
      <w:r w:rsidRPr="00C52B15">
        <w:rPr>
          <w:b w:val="0"/>
          <w:bCs/>
        </w:rPr>
        <w:t>CT9 3RD.</w:t>
      </w:r>
      <w:bookmarkEnd w:id="4"/>
      <w:r w:rsidRPr="00C52B15">
        <w:rPr>
          <w:b w:val="0"/>
          <w:bCs/>
        </w:rPr>
        <w:t xml:space="preserve"> </w:t>
      </w:r>
      <w:bookmarkEnd w:id="5"/>
      <w:r w:rsidRPr="00C52B15">
        <w:rPr>
          <w:b w:val="0"/>
          <w:bCs/>
        </w:rPr>
        <w:t xml:space="preserve">There remains a pharmacy on this site as Rowlands &amp; Co have relocated to this site from 57-59 Upper Dane Road Margate CT9 2NA. This closure has resulted in a decrease in the number of hours of opening in the Thanet locality. Prior to 31.8.2022 Day Lewis opened for 100 hours a week. It is noted that Rowlands Pharmacy at CT9 3RD is closed on Saturdays and Sundays. There will be 25 pharmacies in the Thanet area opening on Saturdays and 8 opening on Sundays. Whilst this closure reduces the number of pharmacies in the area it does not bring the population per pharmacy above the national average. </w:t>
      </w:r>
    </w:p>
    <w:p w14:paraId="6A0FA9E3" w14:textId="3DD772B9" w:rsidR="00197FC6" w:rsidRPr="00C52B15" w:rsidRDefault="00197FC6" w:rsidP="00197FC6">
      <w:pPr>
        <w:rPr>
          <w:b w:val="0"/>
          <w:bCs/>
        </w:rPr>
      </w:pPr>
      <w:r w:rsidRPr="00C52B15">
        <w:rPr>
          <w:b w:val="0"/>
          <w:bCs/>
        </w:rPr>
        <w:t xml:space="preserve">There are 6 pharmacies </w:t>
      </w:r>
      <w:r w:rsidR="00C52B15" w:rsidRPr="00C52B15">
        <w:rPr>
          <w:b w:val="0"/>
          <w:bCs/>
        </w:rPr>
        <w:t xml:space="preserve">that </w:t>
      </w:r>
      <w:r w:rsidRPr="00C52B15">
        <w:rPr>
          <w:b w:val="0"/>
          <w:bCs/>
        </w:rPr>
        <w:t xml:space="preserve">have decreased </w:t>
      </w:r>
      <w:r w:rsidR="00ED2708">
        <w:rPr>
          <w:b w:val="0"/>
          <w:bCs/>
        </w:rPr>
        <w:t xml:space="preserve">their </w:t>
      </w:r>
      <w:r w:rsidRPr="00C52B15">
        <w:rPr>
          <w:b w:val="0"/>
          <w:bCs/>
        </w:rPr>
        <w:t>total opening hours. The core hours of these pharmacies remain the same but the number of supplementary hours for each has decreased. Each of the 6 pharmacies are in different localities thus altering the total number of pharmacy hours by a small amount in each area.</w:t>
      </w:r>
    </w:p>
    <w:p w14:paraId="3C90D90F" w14:textId="25CC88DC" w:rsidR="00197FC6" w:rsidRPr="00C52B15" w:rsidRDefault="00C52B15" w:rsidP="0076762C">
      <w:pPr>
        <w:pStyle w:val="NoSpacing"/>
        <w:spacing w:after="240" w:line="276" w:lineRule="auto"/>
        <w:rPr>
          <w:b w:val="0"/>
          <w:bCs/>
        </w:rPr>
      </w:pPr>
      <w:r w:rsidRPr="00C52B15">
        <w:rPr>
          <w:b w:val="0"/>
          <w:bCs/>
        </w:rPr>
        <w:t>There are no changes to the recommendations of the current Pharmaceutical Needs Assessment (PNA).</w:t>
      </w:r>
    </w:p>
    <w:sectPr w:rsidR="00197FC6" w:rsidRPr="00C52B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84722" w14:textId="77777777" w:rsidR="003557D8" w:rsidRDefault="003557D8" w:rsidP="006216CE">
      <w:r>
        <w:separator/>
      </w:r>
    </w:p>
  </w:endnote>
  <w:endnote w:type="continuationSeparator" w:id="0">
    <w:p w14:paraId="18808407" w14:textId="77777777" w:rsidR="003557D8" w:rsidRDefault="003557D8" w:rsidP="0062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EB346" w14:textId="77777777" w:rsidR="003557D8" w:rsidRDefault="003557D8" w:rsidP="006216CE">
      <w:r>
        <w:separator/>
      </w:r>
    </w:p>
  </w:footnote>
  <w:footnote w:type="continuationSeparator" w:id="0">
    <w:p w14:paraId="2334C14F" w14:textId="77777777" w:rsidR="003557D8" w:rsidRDefault="003557D8" w:rsidP="00621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71"/>
    <w:rsid w:val="0004378C"/>
    <w:rsid w:val="00197FC6"/>
    <w:rsid w:val="002B5C03"/>
    <w:rsid w:val="0032767D"/>
    <w:rsid w:val="003557D8"/>
    <w:rsid w:val="0043370A"/>
    <w:rsid w:val="00591ED2"/>
    <w:rsid w:val="005D1C2A"/>
    <w:rsid w:val="006010BE"/>
    <w:rsid w:val="00614DF7"/>
    <w:rsid w:val="006216CE"/>
    <w:rsid w:val="00691853"/>
    <w:rsid w:val="007376C1"/>
    <w:rsid w:val="0076762C"/>
    <w:rsid w:val="007A1C6D"/>
    <w:rsid w:val="00813103"/>
    <w:rsid w:val="0083099A"/>
    <w:rsid w:val="00852C08"/>
    <w:rsid w:val="009902BE"/>
    <w:rsid w:val="00BA3DBD"/>
    <w:rsid w:val="00BB087D"/>
    <w:rsid w:val="00BE1FF4"/>
    <w:rsid w:val="00C52B15"/>
    <w:rsid w:val="00C7071F"/>
    <w:rsid w:val="00D25064"/>
    <w:rsid w:val="00D73CBB"/>
    <w:rsid w:val="00E252EB"/>
    <w:rsid w:val="00E55771"/>
    <w:rsid w:val="00ED2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ED2376"/>
  <w15:chartTrackingRefBased/>
  <w15:docId w15:val="{1317BBA5-99EC-4E24-B4C1-441ADCD2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CE"/>
    <w:rPr>
      <w:rFonts w:ascii="Arial" w:hAnsi="Arial"/>
      <w:b/>
      <w:sz w:val="24"/>
    </w:rPr>
  </w:style>
  <w:style w:type="paragraph" w:styleId="Heading1">
    <w:name w:val="heading 1"/>
    <w:basedOn w:val="Normal"/>
    <w:next w:val="Normal"/>
    <w:link w:val="Heading1Char"/>
    <w:uiPriority w:val="9"/>
    <w:qFormat/>
    <w:rsid w:val="006216CE"/>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591ED2"/>
    <w:pPr>
      <w:keepNext/>
      <w:keepLines/>
      <w:spacing w:after="2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6010BE"/>
    <w:pPr>
      <w:keepNext/>
      <w:keepLines/>
      <w:spacing w:before="40" w:after="0"/>
      <w:outlineLvl w:val="2"/>
    </w:pPr>
    <w:rPr>
      <w:rFonts w:eastAsiaTheme="majorEastAsia" w:cstheme="majorBidi"/>
      <w:b w:val="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771"/>
    <w:pPr>
      <w:spacing w:after="0" w:line="240" w:lineRule="auto"/>
    </w:pPr>
    <w:rPr>
      <w:rFonts w:ascii="Arial" w:hAnsi="Arial"/>
      <w:b/>
      <w:sz w:val="24"/>
    </w:rPr>
  </w:style>
  <w:style w:type="character" w:customStyle="1" w:styleId="Heading2Char">
    <w:name w:val="Heading 2 Char"/>
    <w:basedOn w:val="DefaultParagraphFont"/>
    <w:link w:val="Heading2"/>
    <w:uiPriority w:val="9"/>
    <w:rsid w:val="00591ED2"/>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6216CE"/>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6010BE"/>
    <w:rPr>
      <w:rFonts w:ascii="Arial" w:eastAsiaTheme="majorEastAsia" w:hAnsi="Arial" w:cstheme="majorBid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12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3072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Leaver - ST SC</dc:creator>
  <cp:keywords/>
  <dc:description/>
  <cp:lastModifiedBy>Sophie Rigg - ST SC</cp:lastModifiedBy>
  <cp:revision>2</cp:revision>
  <dcterms:created xsi:type="dcterms:W3CDTF">2022-11-07T10:46:00Z</dcterms:created>
  <dcterms:modified xsi:type="dcterms:W3CDTF">2022-11-07T10:46:00Z</dcterms:modified>
</cp:coreProperties>
</file>