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52C4" w14:textId="3E2F2372" w:rsidR="0065526F" w:rsidRPr="00090B48" w:rsidRDefault="00090B48" w:rsidP="00E16804">
      <w:pPr>
        <w:pStyle w:val="Heading1"/>
        <w:jc w:val="both"/>
        <w:rPr>
          <w:b/>
          <w:bCs/>
          <w:u w:val="single"/>
        </w:rPr>
      </w:pPr>
      <w:r w:rsidRPr="00090B48">
        <w:rPr>
          <w:b/>
          <w:bCs/>
          <w:u w:val="single"/>
        </w:rPr>
        <w:t xml:space="preserve">Stakeholder interview topic guide </w:t>
      </w:r>
    </w:p>
    <w:p w14:paraId="0146CECD" w14:textId="77777777" w:rsidR="00483218" w:rsidRDefault="00483218" w:rsidP="00E16804">
      <w:pPr>
        <w:pStyle w:val="ListParagraph"/>
        <w:ind w:left="0"/>
        <w:jc w:val="both"/>
      </w:pPr>
    </w:p>
    <w:p w14:paraId="506F685B" w14:textId="5682E8EF" w:rsidR="00393A0A" w:rsidRDefault="00393A0A" w:rsidP="00E16804">
      <w:pPr>
        <w:jc w:val="both"/>
      </w:pPr>
      <w:r>
        <w:t xml:space="preserve">Introduce self and job role. </w:t>
      </w:r>
    </w:p>
    <w:p w14:paraId="1CB9BAA7" w14:textId="227806BA" w:rsidR="00393A0A" w:rsidRDefault="00393A0A" w:rsidP="00E16804">
      <w:pPr>
        <w:jc w:val="both"/>
      </w:pPr>
      <w:r>
        <w:t>Thank interview</w:t>
      </w:r>
      <w:r w:rsidR="00090B48">
        <w:t>ee</w:t>
      </w:r>
      <w:r>
        <w:t xml:space="preserve"> for agreeing to meet. </w:t>
      </w:r>
    </w:p>
    <w:p w14:paraId="5F8D7083" w14:textId="7C05804C" w:rsidR="00393A0A" w:rsidRDefault="00393A0A" w:rsidP="00E16804">
      <w:pPr>
        <w:jc w:val="both"/>
      </w:pPr>
      <w:r>
        <w:t xml:space="preserve">Explain HNA assessment for </w:t>
      </w:r>
      <w:r w:rsidR="0053642F">
        <w:t xml:space="preserve">Gypsy, Roma and Traveller </w:t>
      </w:r>
      <w:r w:rsidR="00090B48">
        <w:t>communities’ objectives</w:t>
      </w:r>
      <w:r>
        <w:t xml:space="preserve">. </w:t>
      </w:r>
    </w:p>
    <w:p w14:paraId="66287325" w14:textId="2D4DB914" w:rsidR="00393A0A" w:rsidRDefault="00393A0A" w:rsidP="00E16804">
      <w:pPr>
        <w:jc w:val="both"/>
      </w:pPr>
      <w:r>
        <w:t xml:space="preserve">Explain have done some desk-based research, now doing interviews with key stakeholders who obtain a representative view of the health needs and barriers faced by this community to understand the key issues better. </w:t>
      </w:r>
    </w:p>
    <w:p w14:paraId="7625716A" w14:textId="5ECD72C9" w:rsidR="00393A0A" w:rsidRDefault="00393A0A" w:rsidP="00E16804">
      <w:pPr>
        <w:jc w:val="both"/>
      </w:pPr>
      <w:r>
        <w:t xml:space="preserve">Hopeful we will then be </w:t>
      </w:r>
      <w:r w:rsidR="00090B48">
        <w:t>undertaking</w:t>
      </w:r>
      <w:r>
        <w:t xml:space="preserve"> </w:t>
      </w:r>
      <w:r w:rsidR="00090B48">
        <w:t>research</w:t>
      </w:r>
      <w:r>
        <w:t xml:space="preserve"> with </w:t>
      </w:r>
      <w:r w:rsidR="00090B48">
        <w:t>individual</w:t>
      </w:r>
      <w:r>
        <w:t>s from the G</w:t>
      </w:r>
      <w:r w:rsidR="0053642F">
        <w:t>ypsy, Roma and Traveller</w:t>
      </w:r>
      <w:r>
        <w:t xml:space="preserve"> community; with </w:t>
      </w:r>
      <w:r w:rsidR="00090B48">
        <w:t xml:space="preserve">some stakeholders being key </w:t>
      </w:r>
      <w:r w:rsidR="00610FEF">
        <w:t>facilitators</w:t>
      </w:r>
      <w:r>
        <w:t xml:space="preserve">. </w:t>
      </w:r>
    </w:p>
    <w:p w14:paraId="0C553FA1" w14:textId="171CD5D5" w:rsidR="00393A0A" w:rsidRDefault="00393A0A" w:rsidP="00E16804">
      <w:pPr>
        <w:jc w:val="both"/>
      </w:pPr>
      <w:r>
        <w:t xml:space="preserve">We will produce a final report for KCC KPHO – a JSNA document, with key findings and recommendations. We will also provide a shorter document enabling professionals to understand key issues, gaps and best-practice. </w:t>
      </w:r>
    </w:p>
    <w:p w14:paraId="484413B6" w14:textId="3758E818" w:rsidR="00393A0A" w:rsidRDefault="00393A0A" w:rsidP="00E16804">
      <w:pPr>
        <w:jc w:val="both"/>
      </w:pPr>
      <w:r>
        <w:t xml:space="preserve">This interview will take between 45mins to an hour and I will be taking notes </w:t>
      </w:r>
      <w:r w:rsidR="00090B48">
        <w:t xml:space="preserve">/ audio recording </w:t>
      </w:r>
      <w:r>
        <w:t xml:space="preserve">– I can share draft notes with you afterwards to check I have an accurate reflection of what was said. </w:t>
      </w:r>
    </w:p>
    <w:p w14:paraId="5AAC9126" w14:textId="3EC41069" w:rsidR="00393A0A" w:rsidRDefault="00393A0A" w:rsidP="00E16804">
      <w:pPr>
        <w:jc w:val="both"/>
      </w:pPr>
      <w:r>
        <w:t xml:space="preserve">If your area of work or knowledge means you are only able to answer some of the questions then that would still be very helpful and welcomed. </w:t>
      </w:r>
    </w:p>
    <w:p w14:paraId="749B8302" w14:textId="5A331252" w:rsidR="00192702" w:rsidRDefault="00393A0A" w:rsidP="00E16804">
      <w:pPr>
        <w:jc w:val="both"/>
      </w:pPr>
      <w:r>
        <w:t xml:space="preserve">Your views and opinions will be anonymised for the write up. You are able to stop / leave the interview at any time. </w:t>
      </w:r>
    </w:p>
    <w:p w14:paraId="305178ED" w14:textId="7DE87E98" w:rsidR="00393A0A" w:rsidRPr="00192702" w:rsidRDefault="00393A0A" w:rsidP="00E16804">
      <w:pPr>
        <w:pStyle w:val="ListParagraph"/>
        <w:numPr>
          <w:ilvl w:val="0"/>
          <w:numId w:val="5"/>
        </w:numPr>
        <w:jc w:val="both"/>
        <w:rPr>
          <w:b/>
          <w:bCs/>
        </w:rPr>
      </w:pPr>
      <w:r w:rsidRPr="00192702">
        <w:rPr>
          <w:b/>
          <w:bCs/>
        </w:rPr>
        <w:t xml:space="preserve">Confirm </w:t>
      </w:r>
      <w:r w:rsidR="00090B48" w:rsidRPr="00192702">
        <w:rPr>
          <w:b/>
          <w:bCs/>
        </w:rPr>
        <w:t>OK</w:t>
      </w:r>
      <w:r w:rsidRPr="00192702">
        <w:rPr>
          <w:b/>
          <w:bCs/>
        </w:rPr>
        <w:t xml:space="preserve"> to proceed</w:t>
      </w:r>
      <w:r w:rsidR="005A0574" w:rsidRPr="00192702">
        <w:rPr>
          <w:b/>
          <w:bCs/>
        </w:rPr>
        <w:t xml:space="preserve"> </w:t>
      </w:r>
      <w:r w:rsidR="00E80DCC">
        <w:rPr>
          <w:b/>
          <w:bCs/>
        </w:rPr>
        <w:t>and OK to record interview</w:t>
      </w:r>
    </w:p>
    <w:p w14:paraId="11854510" w14:textId="77777777" w:rsidR="00483218" w:rsidRDefault="00483218" w:rsidP="00E16804">
      <w:pPr>
        <w:pStyle w:val="Heading2"/>
        <w:jc w:val="both"/>
      </w:pPr>
    </w:p>
    <w:p w14:paraId="65316238" w14:textId="26452ED4" w:rsidR="00393A0A" w:rsidRDefault="00393A0A" w:rsidP="00E16804">
      <w:pPr>
        <w:pStyle w:val="Heading2"/>
        <w:jc w:val="both"/>
        <w:rPr>
          <w:b/>
          <w:bCs/>
        </w:rPr>
      </w:pPr>
      <w:r w:rsidRPr="00483218">
        <w:rPr>
          <w:b/>
          <w:bCs/>
        </w:rPr>
        <w:t>Information about the interviewee</w:t>
      </w:r>
      <w:r w:rsidR="00090B48">
        <w:rPr>
          <w:b/>
          <w:bCs/>
        </w:rPr>
        <w:t>:</w:t>
      </w:r>
    </w:p>
    <w:p w14:paraId="747ACE31" w14:textId="77777777" w:rsidR="00090B48" w:rsidRPr="00090B48" w:rsidRDefault="00090B48" w:rsidP="00E16804">
      <w:pPr>
        <w:jc w:val="both"/>
      </w:pPr>
    </w:p>
    <w:tbl>
      <w:tblPr>
        <w:tblStyle w:val="TableGrid"/>
        <w:tblW w:w="9332" w:type="dxa"/>
        <w:tblLook w:val="04A0" w:firstRow="1" w:lastRow="0" w:firstColumn="1" w:lastColumn="0" w:noHBand="0" w:noVBand="1"/>
      </w:tblPr>
      <w:tblGrid>
        <w:gridCol w:w="4666"/>
        <w:gridCol w:w="4666"/>
      </w:tblGrid>
      <w:tr w:rsidR="00393A0A" w14:paraId="78701DAC" w14:textId="77777777" w:rsidTr="00393A0A">
        <w:trPr>
          <w:trHeight w:val="634"/>
        </w:trPr>
        <w:tc>
          <w:tcPr>
            <w:tcW w:w="4666" w:type="dxa"/>
          </w:tcPr>
          <w:p w14:paraId="14414F73" w14:textId="712EB4DC" w:rsidR="00393A0A" w:rsidRDefault="00393A0A" w:rsidP="00E16804">
            <w:pPr>
              <w:jc w:val="both"/>
            </w:pPr>
            <w:r>
              <w:t>Name:</w:t>
            </w:r>
          </w:p>
        </w:tc>
        <w:tc>
          <w:tcPr>
            <w:tcW w:w="4666" w:type="dxa"/>
          </w:tcPr>
          <w:p w14:paraId="2891B241" w14:textId="1E39B62B" w:rsidR="00393A0A" w:rsidRDefault="00393A0A" w:rsidP="00E16804">
            <w:pPr>
              <w:jc w:val="both"/>
            </w:pPr>
            <w:r>
              <w:t>Organisation:</w:t>
            </w:r>
          </w:p>
        </w:tc>
      </w:tr>
      <w:tr w:rsidR="00393A0A" w14:paraId="5F49D9DA" w14:textId="77777777" w:rsidTr="00393A0A">
        <w:trPr>
          <w:trHeight w:val="598"/>
        </w:trPr>
        <w:tc>
          <w:tcPr>
            <w:tcW w:w="4666" w:type="dxa"/>
          </w:tcPr>
          <w:p w14:paraId="002F3E92" w14:textId="021E8420" w:rsidR="00393A0A" w:rsidRDefault="00393A0A" w:rsidP="00E16804">
            <w:pPr>
              <w:jc w:val="both"/>
            </w:pPr>
            <w:r>
              <w:t>Job title:</w:t>
            </w:r>
          </w:p>
        </w:tc>
        <w:tc>
          <w:tcPr>
            <w:tcW w:w="4666" w:type="dxa"/>
          </w:tcPr>
          <w:p w14:paraId="2F801246" w14:textId="428242A0" w:rsidR="00393A0A" w:rsidRDefault="00393A0A" w:rsidP="00E16804">
            <w:pPr>
              <w:jc w:val="both"/>
            </w:pPr>
            <w:r>
              <w:t>Contact details:</w:t>
            </w:r>
          </w:p>
        </w:tc>
      </w:tr>
    </w:tbl>
    <w:p w14:paraId="245B03FE" w14:textId="77777777" w:rsidR="00393A0A" w:rsidRDefault="00393A0A" w:rsidP="00E16804">
      <w:pPr>
        <w:jc w:val="both"/>
      </w:pPr>
    </w:p>
    <w:p w14:paraId="33F6695C" w14:textId="1D71F2B6" w:rsidR="00510A22" w:rsidRPr="00510A22" w:rsidRDefault="00393A0A" w:rsidP="00E16804">
      <w:pPr>
        <w:pStyle w:val="Heading2"/>
        <w:jc w:val="both"/>
        <w:rPr>
          <w:b/>
          <w:bCs/>
        </w:rPr>
      </w:pPr>
      <w:r w:rsidRPr="00090B48">
        <w:rPr>
          <w:b/>
          <w:bCs/>
        </w:rPr>
        <w:t>Interviewee background and knowledge</w:t>
      </w:r>
      <w:r w:rsidR="00090B48">
        <w:rPr>
          <w:b/>
          <w:bCs/>
        </w:rPr>
        <w:t>:</w:t>
      </w:r>
    </w:p>
    <w:p w14:paraId="3000C7C9" w14:textId="53CB92E8" w:rsidR="00393A0A" w:rsidRDefault="00393A0A" w:rsidP="00E16804">
      <w:pPr>
        <w:pStyle w:val="ListParagraph"/>
        <w:numPr>
          <w:ilvl w:val="0"/>
          <w:numId w:val="4"/>
        </w:numPr>
        <w:jc w:val="both"/>
      </w:pPr>
      <w:r>
        <w:t>What kind</w:t>
      </w:r>
      <w:r w:rsidR="00510A22">
        <w:t xml:space="preserve">s </w:t>
      </w:r>
      <w:r>
        <w:t xml:space="preserve">of contact do you have with </w:t>
      </w:r>
      <w:r w:rsidR="00D66F67">
        <w:t xml:space="preserve">Gypsy, Roma and Traveller </w:t>
      </w:r>
      <w:r>
        <w:t>in Kent?</w:t>
      </w:r>
    </w:p>
    <w:p w14:paraId="610038D9" w14:textId="77777777" w:rsidR="005A0574" w:rsidRDefault="005A0574" w:rsidP="00E16804">
      <w:pPr>
        <w:pStyle w:val="ListParagraph"/>
        <w:jc w:val="both"/>
      </w:pPr>
    </w:p>
    <w:p w14:paraId="5E434D58" w14:textId="104E663A" w:rsidR="00393A0A" w:rsidRDefault="00393A0A" w:rsidP="00E16804">
      <w:pPr>
        <w:pStyle w:val="ListParagraph"/>
        <w:numPr>
          <w:ilvl w:val="0"/>
          <w:numId w:val="4"/>
        </w:numPr>
        <w:jc w:val="both"/>
      </w:pPr>
      <w:r>
        <w:t xml:space="preserve">How long have you worked with the </w:t>
      </w:r>
      <w:r w:rsidR="00D66F67">
        <w:t xml:space="preserve">Gypsy, Roma and Traveller </w:t>
      </w:r>
      <w:r>
        <w:t>communities?</w:t>
      </w:r>
    </w:p>
    <w:p w14:paraId="5244A8B5" w14:textId="77777777" w:rsidR="005A0574" w:rsidRDefault="005A0574" w:rsidP="00E16804">
      <w:pPr>
        <w:pStyle w:val="ListParagraph"/>
        <w:jc w:val="both"/>
      </w:pPr>
    </w:p>
    <w:p w14:paraId="48B5E150" w14:textId="10AD2A8D" w:rsidR="00393A0A" w:rsidRDefault="00393A0A" w:rsidP="00E16804">
      <w:pPr>
        <w:pStyle w:val="ListParagraph"/>
        <w:numPr>
          <w:ilvl w:val="0"/>
          <w:numId w:val="4"/>
        </w:numPr>
        <w:jc w:val="both"/>
      </w:pPr>
      <w:r>
        <w:lastRenderedPageBreak/>
        <w:t xml:space="preserve">Which parts of the community do you work with (specific groups, specific geographical areas, etc) </w:t>
      </w:r>
    </w:p>
    <w:p w14:paraId="5E4615F3" w14:textId="77777777" w:rsidR="00510A22" w:rsidRDefault="00510A22" w:rsidP="00E16804">
      <w:pPr>
        <w:pStyle w:val="ListParagraph"/>
        <w:jc w:val="both"/>
      </w:pPr>
    </w:p>
    <w:p w14:paraId="024946CB" w14:textId="2F66AAA4" w:rsidR="00393A0A" w:rsidRPr="00510A22" w:rsidRDefault="00393A0A" w:rsidP="00E16804">
      <w:pPr>
        <w:pStyle w:val="Heading2"/>
        <w:jc w:val="both"/>
        <w:rPr>
          <w:b/>
          <w:bCs/>
        </w:rPr>
      </w:pPr>
      <w:r w:rsidRPr="00510A22">
        <w:rPr>
          <w:b/>
          <w:bCs/>
        </w:rPr>
        <w:t>Factors impacting on health</w:t>
      </w:r>
      <w:r w:rsidR="00510A22">
        <w:rPr>
          <w:b/>
          <w:bCs/>
        </w:rPr>
        <w:t>:</w:t>
      </w:r>
    </w:p>
    <w:p w14:paraId="53DE026B" w14:textId="59FD0C6A" w:rsidR="00B36D6C" w:rsidRDefault="00393A0A" w:rsidP="00E16804">
      <w:pPr>
        <w:pStyle w:val="ListParagraph"/>
        <w:numPr>
          <w:ilvl w:val="0"/>
          <w:numId w:val="6"/>
        </w:numPr>
        <w:jc w:val="both"/>
      </w:pPr>
      <w:r>
        <w:t xml:space="preserve">What </w:t>
      </w:r>
      <w:r w:rsidR="00D45AFB">
        <w:t>factors</w:t>
      </w:r>
      <w:r>
        <w:t xml:space="preserve"> do you think most affect the health of </w:t>
      </w:r>
      <w:r w:rsidR="00D66F67">
        <w:t xml:space="preserve">Gypsy, Roma and Traveller </w:t>
      </w:r>
      <w:r>
        <w:t>in Kent?</w:t>
      </w:r>
      <w:r w:rsidR="00B36D6C">
        <w:t xml:space="preserve"> </w:t>
      </w:r>
    </w:p>
    <w:p w14:paraId="04A6C9D5" w14:textId="780A56B4" w:rsidR="00393A0A" w:rsidRDefault="00B36D6C" w:rsidP="00B36D6C">
      <w:pPr>
        <w:pStyle w:val="ListParagraph"/>
        <w:jc w:val="both"/>
      </w:pPr>
      <w:r>
        <w:t xml:space="preserve">(Note: </w:t>
      </w:r>
      <w:r w:rsidRPr="00B36D6C">
        <w:rPr>
          <w:i/>
          <w:iCs/>
        </w:rPr>
        <w:t>if lots of issues emerge ask participants for their top 3</w:t>
      </w:r>
      <w:r>
        <w:t>)</w:t>
      </w:r>
    </w:p>
    <w:p w14:paraId="24B09A71" w14:textId="77777777" w:rsidR="005A0574" w:rsidRDefault="005A0574" w:rsidP="00E16804">
      <w:pPr>
        <w:pStyle w:val="ListParagraph"/>
        <w:jc w:val="both"/>
      </w:pPr>
    </w:p>
    <w:p w14:paraId="5B13E4FD" w14:textId="2CE244E7" w:rsidR="00590BD5" w:rsidRDefault="00393A0A" w:rsidP="00E16804">
      <w:pPr>
        <w:pStyle w:val="ListParagraph"/>
        <w:numPr>
          <w:ilvl w:val="0"/>
          <w:numId w:val="6"/>
        </w:numPr>
        <w:jc w:val="both"/>
      </w:pPr>
      <w:r>
        <w:t xml:space="preserve">Have any of these got better, or worse, in recent years? </w:t>
      </w:r>
    </w:p>
    <w:p w14:paraId="0D383FCA" w14:textId="77777777" w:rsidR="00B36D6C" w:rsidRDefault="00B36D6C" w:rsidP="00B36D6C">
      <w:pPr>
        <w:pStyle w:val="ListParagraph"/>
      </w:pPr>
    </w:p>
    <w:p w14:paraId="150E3266" w14:textId="77777777" w:rsidR="00B36D6C" w:rsidRDefault="00B36D6C" w:rsidP="00B36D6C">
      <w:pPr>
        <w:pStyle w:val="ListParagraph"/>
        <w:numPr>
          <w:ilvl w:val="0"/>
          <w:numId w:val="6"/>
        </w:numPr>
        <w:jc w:val="both"/>
      </w:pPr>
      <w:r>
        <w:t xml:space="preserve">Are there any factors that you think particularly affect specific groups, such as: </w:t>
      </w:r>
    </w:p>
    <w:p w14:paraId="5CB0300B" w14:textId="77777777" w:rsidR="00B36D6C" w:rsidRDefault="00B36D6C" w:rsidP="00B36D6C">
      <w:pPr>
        <w:pStyle w:val="ListParagraph"/>
        <w:jc w:val="both"/>
      </w:pPr>
    </w:p>
    <w:p w14:paraId="6E3010A7" w14:textId="2CA66631" w:rsidR="00B36D6C" w:rsidRDefault="00B36D6C" w:rsidP="00B36D6C">
      <w:pPr>
        <w:pStyle w:val="ListParagraph"/>
        <w:numPr>
          <w:ilvl w:val="0"/>
          <w:numId w:val="7"/>
        </w:numPr>
        <w:ind w:left="1276"/>
        <w:jc w:val="both"/>
      </w:pPr>
      <w:r>
        <w:t xml:space="preserve">Children </w:t>
      </w:r>
    </w:p>
    <w:p w14:paraId="44FBBDC5" w14:textId="77777777" w:rsidR="00B36D6C" w:rsidRDefault="00B36D6C" w:rsidP="00B36D6C">
      <w:pPr>
        <w:pStyle w:val="ListParagraph"/>
        <w:numPr>
          <w:ilvl w:val="0"/>
          <w:numId w:val="7"/>
        </w:numPr>
        <w:ind w:left="1276"/>
        <w:jc w:val="both"/>
      </w:pPr>
      <w:r>
        <w:t xml:space="preserve">Teenagers and young people </w:t>
      </w:r>
    </w:p>
    <w:p w14:paraId="08AC0603" w14:textId="77777777" w:rsidR="00B36D6C" w:rsidRDefault="00B36D6C" w:rsidP="00B36D6C">
      <w:pPr>
        <w:pStyle w:val="ListParagraph"/>
        <w:numPr>
          <w:ilvl w:val="0"/>
          <w:numId w:val="7"/>
        </w:numPr>
        <w:ind w:left="1276"/>
        <w:jc w:val="both"/>
      </w:pPr>
      <w:r>
        <w:t xml:space="preserve">Women – including pregnant women and others </w:t>
      </w:r>
    </w:p>
    <w:p w14:paraId="4A6F5397" w14:textId="77777777" w:rsidR="00B36D6C" w:rsidRDefault="00B36D6C" w:rsidP="00B36D6C">
      <w:pPr>
        <w:pStyle w:val="ListParagraph"/>
        <w:numPr>
          <w:ilvl w:val="0"/>
          <w:numId w:val="7"/>
        </w:numPr>
        <w:ind w:left="1276"/>
        <w:jc w:val="both"/>
      </w:pPr>
      <w:r>
        <w:t xml:space="preserve">Men </w:t>
      </w:r>
    </w:p>
    <w:p w14:paraId="2BE6B208" w14:textId="77777777" w:rsidR="00B36D6C" w:rsidRDefault="00B36D6C" w:rsidP="00B36D6C">
      <w:pPr>
        <w:pStyle w:val="ListParagraph"/>
        <w:numPr>
          <w:ilvl w:val="0"/>
          <w:numId w:val="7"/>
        </w:numPr>
        <w:ind w:left="1276"/>
        <w:jc w:val="both"/>
      </w:pPr>
      <w:r>
        <w:t xml:space="preserve">Older people (aged 65 and over) </w:t>
      </w:r>
    </w:p>
    <w:p w14:paraId="190E17CD" w14:textId="42295073" w:rsidR="00B36D6C" w:rsidRDefault="00B36D6C" w:rsidP="004A72F5">
      <w:pPr>
        <w:pStyle w:val="ListParagraph"/>
        <w:numPr>
          <w:ilvl w:val="0"/>
          <w:numId w:val="7"/>
        </w:numPr>
        <w:ind w:left="1276"/>
        <w:jc w:val="both"/>
      </w:pPr>
      <w:r>
        <w:t xml:space="preserve">People with disabilities </w:t>
      </w:r>
    </w:p>
    <w:p w14:paraId="46002F95" w14:textId="77777777" w:rsidR="004A72F5" w:rsidRDefault="004A72F5" w:rsidP="004A72F5">
      <w:pPr>
        <w:pStyle w:val="ListParagraph"/>
        <w:ind w:left="1276"/>
        <w:jc w:val="both"/>
      </w:pPr>
    </w:p>
    <w:p w14:paraId="4CB3C048" w14:textId="223BCF77" w:rsidR="00B36D6C" w:rsidRDefault="00B36D6C" w:rsidP="00B36D6C">
      <w:pPr>
        <w:pStyle w:val="ListParagraph"/>
        <w:ind w:left="709"/>
        <w:jc w:val="both"/>
        <w:rPr>
          <w:i/>
          <w:iCs/>
        </w:rPr>
      </w:pPr>
      <w:r>
        <w:rPr>
          <w:i/>
          <w:iCs/>
        </w:rPr>
        <w:t xml:space="preserve">Prompts: if not mentioned, ask about: effects of poverty and living conditions, cancer, diabetes, respiratory, immunisations, covid, dental care; mental health; perinatal and antenatal health – breastfeeding, mental health, smoking, diet and nutrition, alcohol/drug use, violence (including DA), access to health education and promotion. </w:t>
      </w:r>
    </w:p>
    <w:p w14:paraId="7F7A2DB4" w14:textId="7102A597" w:rsidR="00B36D6C" w:rsidRDefault="00B36D6C" w:rsidP="00B36D6C">
      <w:pPr>
        <w:pStyle w:val="ListParagraph"/>
        <w:jc w:val="both"/>
      </w:pPr>
    </w:p>
    <w:p w14:paraId="781A00BB" w14:textId="75027A1D" w:rsidR="00AE1276" w:rsidRDefault="005F1DF2" w:rsidP="00B36D6C">
      <w:pPr>
        <w:pStyle w:val="ListParagraph"/>
        <w:jc w:val="both"/>
      </w:pPr>
      <w:r>
        <w:t xml:space="preserve">Wider determinants </w:t>
      </w:r>
    </w:p>
    <w:p w14:paraId="75D23C98" w14:textId="77777777" w:rsidR="005A0574" w:rsidRDefault="005A0574" w:rsidP="00E16804">
      <w:pPr>
        <w:pStyle w:val="ListParagraph"/>
        <w:jc w:val="both"/>
      </w:pPr>
    </w:p>
    <w:p w14:paraId="3167EF59" w14:textId="0767E8F3" w:rsidR="005A0574" w:rsidRDefault="005A0574" w:rsidP="00E16804">
      <w:pPr>
        <w:pStyle w:val="ListParagraph"/>
        <w:numPr>
          <w:ilvl w:val="0"/>
          <w:numId w:val="6"/>
        </w:numPr>
        <w:jc w:val="both"/>
      </w:pPr>
      <w:r>
        <w:t>Do you think there are differences in terms of health needs and</w:t>
      </w:r>
      <w:r w:rsidR="007D6D62">
        <w:t xml:space="preserve"> the</w:t>
      </w:r>
      <w:r>
        <w:t xml:space="preserve"> impact on health between people in unauthorised sites, authorised sites and people in settled housing? Why?</w:t>
      </w:r>
    </w:p>
    <w:p w14:paraId="5304C726" w14:textId="77777777" w:rsidR="00D15EC7" w:rsidRDefault="00D15EC7" w:rsidP="00E16804">
      <w:pPr>
        <w:pStyle w:val="ListParagraph"/>
        <w:jc w:val="both"/>
      </w:pPr>
    </w:p>
    <w:p w14:paraId="599B4DD1" w14:textId="77777777" w:rsidR="004A4057" w:rsidRPr="004A4057" w:rsidRDefault="00D15EC7" w:rsidP="00D3626C">
      <w:pPr>
        <w:pStyle w:val="ListParagraph"/>
        <w:numPr>
          <w:ilvl w:val="0"/>
          <w:numId w:val="6"/>
        </w:numPr>
        <w:jc w:val="both"/>
        <w:rPr>
          <w:i/>
          <w:iCs/>
        </w:rPr>
      </w:pPr>
      <w:r>
        <w:t xml:space="preserve">Can you tell us anything about the patterns of movements of the Gypsy and Traveller </w:t>
      </w:r>
      <w:r w:rsidR="009265F8">
        <w:t xml:space="preserve">(Roma if applicable) </w:t>
      </w:r>
      <w:r>
        <w:t xml:space="preserve">communities in Kent? For example, do numbers tend to increase at certain times of the year and why? In which areas? Does this impact </w:t>
      </w:r>
      <w:r w:rsidR="007D6D62">
        <w:t xml:space="preserve">on </w:t>
      </w:r>
      <w:r>
        <w:t>health?</w:t>
      </w:r>
    </w:p>
    <w:p w14:paraId="36052777" w14:textId="77777777" w:rsidR="004A4057" w:rsidRDefault="004A4057" w:rsidP="004A4057">
      <w:pPr>
        <w:pStyle w:val="ListParagraph"/>
      </w:pPr>
    </w:p>
    <w:p w14:paraId="6D861CA3" w14:textId="3FEF479E" w:rsidR="008F113D" w:rsidRPr="004A4057" w:rsidRDefault="008F113D" w:rsidP="00D3626C">
      <w:pPr>
        <w:pStyle w:val="ListParagraph"/>
        <w:numPr>
          <w:ilvl w:val="0"/>
          <w:numId w:val="6"/>
        </w:numPr>
        <w:jc w:val="both"/>
        <w:rPr>
          <w:i/>
          <w:iCs/>
        </w:rPr>
      </w:pPr>
      <w:r>
        <w:t xml:space="preserve">Are there any factors that you think particularly affect </w:t>
      </w:r>
      <w:r w:rsidR="00D66F67">
        <w:t xml:space="preserve">Gypsy, Roma and Traveller </w:t>
      </w:r>
      <w:r>
        <w:t xml:space="preserve">in Kent more than in other parts of the country? </w:t>
      </w:r>
    </w:p>
    <w:p w14:paraId="3ABDB48C" w14:textId="77777777" w:rsidR="008F113D" w:rsidRPr="008F113D" w:rsidRDefault="008F113D" w:rsidP="00E16804">
      <w:pPr>
        <w:pStyle w:val="ListParagraph"/>
        <w:jc w:val="both"/>
        <w:rPr>
          <w:i/>
          <w:iCs/>
        </w:rPr>
      </w:pPr>
    </w:p>
    <w:p w14:paraId="2DF809C7" w14:textId="6A0FE620" w:rsidR="00393A0A" w:rsidRDefault="00393A0A" w:rsidP="00E16804">
      <w:pPr>
        <w:pStyle w:val="ListParagraph"/>
        <w:numPr>
          <w:ilvl w:val="0"/>
          <w:numId w:val="1"/>
        </w:numPr>
        <w:jc w:val="both"/>
      </w:pPr>
      <w:r>
        <w:t xml:space="preserve">Is there anything different you have seen recently regarding health in </w:t>
      </w:r>
      <w:r w:rsidR="00D66F67">
        <w:t xml:space="preserve">Gypsy, Roma and Traveller </w:t>
      </w:r>
      <w:r w:rsidR="006E68F2">
        <w:t>communities</w:t>
      </w:r>
      <w:r>
        <w:t>?</w:t>
      </w:r>
      <w:r w:rsidR="008F113D">
        <w:t xml:space="preserve"> </w:t>
      </w:r>
      <w:r w:rsidR="006E68F2">
        <w:t xml:space="preserve">For </w:t>
      </w:r>
      <w:r w:rsidR="008C5B0E">
        <w:t>example,</w:t>
      </w:r>
      <w:r w:rsidR="006E68F2">
        <w:t xml:space="preserve"> an</w:t>
      </w:r>
      <w:r w:rsidR="008F113D">
        <w:t xml:space="preserve"> increase or decrease in certain health </w:t>
      </w:r>
      <w:r w:rsidR="006E68F2">
        <w:t xml:space="preserve">issues / </w:t>
      </w:r>
      <w:r w:rsidR="007745A7">
        <w:t>diagnosis /</w:t>
      </w:r>
      <w:r w:rsidR="006E68F2">
        <w:t xml:space="preserve"> change in belief</w:t>
      </w:r>
      <w:r w:rsidR="00090F32">
        <w:t>s</w:t>
      </w:r>
      <w:r w:rsidR="007745A7">
        <w:t xml:space="preserve"> etc? </w:t>
      </w:r>
    </w:p>
    <w:p w14:paraId="01414C83" w14:textId="77777777" w:rsidR="00471C16" w:rsidRPr="00E16804" w:rsidRDefault="00471C16" w:rsidP="00E16804">
      <w:pPr>
        <w:pStyle w:val="Heading2"/>
        <w:rPr>
          <w:b/>
          <w:bCs/>
        </w:rPr>
      </w:pPr>
    </w:p>
    <w:p w14:paraId="0E368ABE" w14:textId="7420340C" w:rsidR="00471C16" w:rsidRDefault="00471C16" w:rsidP="00E16804">
      <w:pPr>
        <w:pStyle w:val="Heading2"/>
        <w:rPr>
          <w:b/>
          <w:bCs/>
        </w:rPr>
      </w:pPr>
      <w:r w:rsidRPr="00E16804">
        <w:rPr>
          <w:b/>
          <w:bCs/>
        </w:rPr>
        <w:t>Access and uptake of health and care services</w:t>
      </w:r>
      <w:r w:rsidR="00E16804">
        <w:rPr>
          <w:b/>
          <w:bCs/>
        </w:rPr>
        <w:t>:</w:t>
      </w:r>
      <w:r w:rsidRPr="00E16804">
        <w:rPr>
          <w:b/>
          <w:bCs/>
        </w:rPr>
        <w:t xml:space="preserve"> </w:t>
      </w:r>
    </w:p>
    <w:p w14:paraId="2C298603" w14:textId="0C83AB80" w:rsidR="000E2F75" w:rsidRDefault="000E2F75" w:rsidP="00B52D41">
      <w:pPr>
        <w:pStyle w:val="ListParagraph"/>
        <w:numPr>
          <w:ilvl w:val="0"/>
          <w:numId w:val="1"/>
        </w:numPr>
        <w:jc w:val="both"/>
      </w:pPr>
      <w:r>
        <w:t xml:space="preserve">In your opinion are there any health beliefs that </w:t>
      </w:r>
      <w:r w:rsidR="00641C19">
        <w:t>would</w:t>
      </w:r>
      <w:r>
        <w:t xml:space="preserve"> make </w:t>
      </w:r>
      <w:r w:rsidR="00D66F67">
        <w:t xml:space="preserve">Gypsy, Roma and Traveller </w:t>
      </w:r>
      <w:r>
        <w:t xml:space="preserve">communities more or less likely to engage with health and care services, including health promotion or prevention services? </w:t>
      </w:r>
    </w:p>
    <w:p w14:paraId="325703AD" w14:textId="55A660A8" w:rsidR="009A4132" w:rsidRDefault="009A4132" w:rsidP="00D46159">
      <w:pPr>
        <w:pStyle w:val="ListParagraph"/>
        <w:jc w:val="both"/>
      </w:pPr>
    </w:p>
    <w:p w14:paraId="3E3CCCE5" w14:textId="77777777" w:rsidR="006B38FC" w:rsidRDefault="006B38FC" w:rsidP="00D46159">
      <w:pPr>
        <w:pStyle w:val="ListParagraph"/>
        <w:jc w:val="both"/>
      </w:pPr>
    </w:p>
    <w:p w14:paraId="6037DEFA" w14:textId="51428DAE" w:rsidR="00641C19" w:rsidRDefault="00641C19" w:rsidP="00B52D41">
      <w:pPr>
        <w:pStyle w:val="ListParagraph"/>
        <w:numPr>
          <w:ilvl w:val="0"/>
          <w:numId w:val="1"/>
        </w:numPr>
        <w:jc w:val="both"/>
      </w:pPr>
      <w:r>
        <w:t xml:space="preserve">Are there any specific issues that make it difficult for </w:t>
      </w:r>
      <w:r w:rsidR="00D66F67">
        <w:t xml:space="preserve">Gypsy, Roma and Traveller </w:t>
      </w:r>
      <w:r>
        <w:t>communities to engage with and/or access health and care services in Kent?</w:t>
      </w:r>
    </w:p>
    <w:p w14:paraId="5A720BCA" w14:textId="77777777" w:rsidR="00641C19" w:rsidRDefault="00641C19" w:rsidP="00641C19">
      <w:pPr>
        <w:pStyle w:val="ListParagraph"/>
      </w:pPr>
    </w:p>
    <w:p w14:paraId="003F2C5B" w14:textId="6C40669A" w:rsidR="0076134C" w:rsidRDefault="00641C19" w:rsidP="0076134C">
      <w:pPr>
        <w:pStyle w:val="ListParagraph"/>
        <w:rPr>
          <w:i/>
          <w:iCs/>
        </w:rPr>
      </w:pPr>
      <w:r w:rsidRPr="00641C19">
        <w:rPr>
          <w:i/>
          <w:iCs/>
        </w:rPr>
        <w:t>Prompts: low levels of literacy/health literacy, cultural and language barriers, difficulty navigating services eg booking appointments, size and volume of services adequate to meet needs, location of services, travel costs, appropriateness e.g. availability of female clinicians</w:t>
      </w:r>
    </w:p>
    <w:p w14:paraId="7DAD2331" w14:textId="77777777" w:rsidR="0076134C" w:rsidRPr="0076134C" w:rsidRDefault="0076134C" w:rsidP="0076134C">
      <w:pPr>
        <w:pStyle w:val="ListParagraph"/>
        <w:rPr>
          <w:i/>
          <w:iCs/>
        </w:rPr>
      </w:pPr>
    </w:p>
    <w:p w14:paraId="7EBB693F" w14:textId="5C697D62" w:rsidR="00471C16" w:rsidRDefault="00DB42D0" w:rsidP="00E16804">
      <w:pPr>
        <w:pStyle w:val="ListParagraph"/>
        <w:numPr>
          <w:ilvl w:val="0"/>
          <w:numId w:val="1"/>
        </w:numPr>
        <w:jc w:val="both"/>
      </w:pPr>
      <w:r>
        <w:t xml:space="preserve">Are there any health and care services in particular that </w:t>
      </w:r>
      <w:r w:rsidR="00D66F67">
        <w:t xml:space="preserve">Gypsy, Roma and Traveller </w:t>
      </w:r>
      <w:r>
        <w:t>communities have difficulties accessing or do not use locally or further afield</w:t>
      </w:r>
      <w:r w:rsidR="000731DA">
        <w:t xml:space="preserve">? </w:t>
      </w:r>
    </w:p>
    <w:p w14:paraId="351FBAA8" w14:textId="74794CCF" w:rsidR="000731DA" w:rsidRDefault="000731DA" w:rsidP="00E16804">
      <w:pPr>
        <w:pStyle w:val="ListParagraph"/>
        <w:jc w:val="both"/>
      </w:pPr>
    </w:p>
    <w:p w14:paraId="67E6EEE9" w14:textId="5E727658" w:rsidR="008C5B0E" w:rsidRDefault="00280D65" w:rsidP="00E16804">
      <w:pPr>
        <w:pStyle w:val="ListParagraph"/>
        <w:jc w:val="both"/>
        <w:rPr>
          <w:i/>
          <w:iCs/>
        </w:rPr>
      </w:pPr>
      <w:r>
        <w:rPr>
          <w:i/>
          <w:iCs/>
        </w:rPr>
        <w:t>Prompts: depending on role and knowledge of interview: GPs, NHS</w:t>
      </w:r>
      <w:r w:rsidR="00402AD2">
        <w:rPr>
          <w:i/>
          <w:iCs/>
        </w:rPr>
        <w:t xml:space="preserve"> </w:t>
      </w:r>
      <w:r w:rsidR="006C3464">
        <w:rPr>
          <w:i/>
          <w:iCs/>
        </w:rPr>
        <w:t xml:space="preserve">Direct, dentists, midwives, health visitors, </w:t>
      </w:r>
      <w:r w:rsidR="00402AD2">
        <w:rPr>
          <w:i/>
          <w:iCs/>
        </w:rPr>
        <w:t>children’s</w:t>
      </w:r>
      <w:r w:rsidR="006C3464">
        <w:rPr>
          <w:i/>
          <w:iCs/>
        </w:rPr>
        <w:t xml:space="preserve"> services, immunisations, hosp</w:t>
      </w:r>
      <w:r w:rsidR="0062636C">
        <w:rPr>
          <w:i/>
          <w:iCs/>
        </w:rPr>
        <w:t xml:space="preserve">itals A&amp;E, </w:t>
      </w:r>
      <w:r w:rsidR="00505D92">
        <w:rPr>
          <w:i/>
          <w:iCs/>
        </w:rPr>
        <w:t>hospitals</w:t>
      </w:r>
      <w:r w:rsidR="0062636C">
        <w:rPr>
          <w:i/>
          <w:iCs/>
        </w:rPr>
        <w:t xml:space="preserve"> non A&amp;E, opticians, screening services, family planning and sexual health, OTs, care homes, carer support services, mental health services, services to support end-of-life care. </w:t>
      </w:r>
    </w:p>
    <w:p w14:paraId="6832F2BF" w14:textId="77777777" w:rsidR="008C5B0E" w:rsidRDefault="008C5B0E" w:rsidP="00E16804">
      <w:pPr>
        <w:pStyle w:val="ListParagraph"/>
        <w:jc w:val="both"/>
        <w:rPr>
          <w:i/>
          <w:iCs/>
        </w:rPr>
      </w:pPr>
    </w:p>
    <w:p w14:paraId="52B2AD77" w14:textId="3B5C4A65" w:rsidR="00DB6524" w:rsidRDefault="00DB6524" w:rsidP="00DB6524">
      <w:pPr>
        <w:pStyle w:val="ListParagraph"/>
        <w:numPr>
          <w:ilvl w:val="0"/>
          <w:numId w:val="1"/>
        </w:numPr>
        <w:jc w:val="both"/>
      </w:pPr>
      <w:r>
        <w:t xml:space="preserve">Do you know of any services that the </w:t>
      </w:r>
      <w:r w:rsidR="00D66F67">
        <w:t xml:space="preserve">Gypsy, Roma and Traveller </w:t>
      </w:r>
      <w:r>
        <w:t xml:space="preserve">community have found particularly accessible and easy to use, and why? </w:t>
      </w:r>
    </w:p>
    <w:p w14:paraId="275E3855" w14:textId="77777777" w:rsidR="008B5D32" w:rsidRDefault="008B5D32" w:rsidP="008B5D32">
      <w:pPr>
        <w:pStyle w:val="ListParagraph"/>
        <w:jc w:val="both"/>
      </w:pPr>
    </w:p>
    <w:p w14:paraId="29AAB809" w14:textId="2312E67D" w:rsidR="008B5D32" w:rsidRDefault="008B5D32" w:rsidP="008B5D32">
      <w:pPr>
        <w:pStyle w:val="ListParagraph"/>
        <w:numPr>
          <w:ilvl w:val="0"/>
          <w:numId w:val="1"/>
        </w:numPr>
        <w:jc w:val="both"/>
        <w:rPr>
          <w:i/>
          <w:iCs/>
        </w:rPr>
      </w:pPr>
      <w:r>
        <w:t xml:space="preserve">Prompts: </w:t>
      </w:r>
      <w:r w:rsidRPr="008B5D32">
        <w:rPr>
          <w:i/>
          <w:iCs/>
        </w:rPr>
        <w:t xml:space="preserve">any groups that are </w:t>
      </w:r>
      <w:r w:rsidRPr="008B5D32">
        <w:rPr>
          <w:b/>
          <w:bCs/>
          <w:i/>
          <w:iCs/>
        </w:rPr>
        <w:t>led</w:t>
      </w:r>
      <w:r w:rsidRPr="008B5D32">
        <w:rPr>
          <w:i/>
          <w:iCs/>
        </w:rPr>
        <w:t xml:space="preserve"> by </w:t>
      </w:r>
      <w:r w:rsidR="00D66F67" w:rsidRPr="00D66F67">
        <w:rPr>
          <w:i/>
          <w:iCs/>
        </w:rPr>
        <w:t xml:space="preserve">Gypsy, Roma and Traveller </w:t>
      </w:r>
      <w:r w:rsidRPr="008B5D32">
        <w:rPr>
          <w:i/>
          <w:iCs/>
        </w:rPr>
        <w:t xml:space="preserve">individuals to help their communities? What do they do? Any services that have made a particular effort to work with the </w:t>
      </w:r>
      <w:r w:rsidR="00D66F67" w:rsidRPr="00D66F67">
        <w:rPr>
          <w:i/>
          <w:iCs/>
        </w:rPr>
        <w:t xml:space="preserve">Gypsy, Roma and Traveller </w:t>
      </w:r>
      <w:r w:rsidRPr="008B5D32">
        <w:rPr>
          <w:i/>
          <w:iCs/>
        </w:rPr>
        <w:t xml:space="preserve">community? What did they do and how did it make a difference? (can be Kent or from other parts around the country) </w:t>
      </w:r>
    </w:p>
    <w:p w14:paraId="39588DB4" w14:textId="77777777" w:rsidR="00A32F77" w:rsidRPr="00A32F77" w:rsidRDefault="00A32F77" w:rsidP="00A32F77">
      <w:pPr>
        <w:pStyle w:val="ListParagraph"/>
        <w:rPr>
          <w:i/>
          <w:iCs/>
        </w:rPr>
      </w:pPr>
    </w:p>
    <w:p w14:paraId="272108BA" w14:textId="41AE3516" w:rsidR="00A32F77" w:rsidRPr="00066A91" w:rsidRDefault="005D774C" w:rsidP="008B5D32">
      <w:pPr>
        <w:pStyle w:val="ListParagraph"/>
        <w:numPr>
          <w:ilvl w:val="0"/>
          <w:numId w:val="1"/>
        </w:numPr>
        <w:jc w:val="both"/>
        <w:rPr>
          <w:i/>
          <w:iCs/>
        </w:rPr>
      </w:pPr>
      <w:r w:rsidRPr="00066A91">
        <w:t xml:space="preserve">In your experience what are the culturally appropriate / preferred ways to communicate </w:t>
      </w:r>
      <w:r w:rsidR="0076134C" w:rsidRPr="00066A91">
        <w:t xml:space="preserve">health </w:t>
      </w:r>
      <w:r w:rsidRPr="00066A91">
        <w:t xml:space="preserve">messages to this community? </w:t>
      </w:r>
      <w:r w:rsidR="0076134C" w:rsidRPr="00066A91">
        <w:t>What has worked previously when you engaged with this group?</w:t>
      </w:r>
    </w:p>
    <w:p w14:paraId="25A85787" w14:textId="77777777" w:rsidR="00DB6524" w:rsidRPr="00E16804" w:rsidRDefault="00DB6524" w:rsidP="00DB6524">
      <w:pPr>
        <w:pStyle w:val="Heading2"/>
        <w:rPr>
          <w:b/>
          <w:bCs/>
        </w:rPr>
      </w:pPr>
    </w:p>
    <w:p w14:paraId="3058092E" w14:textId="090DE8A4" w:rsidR="008A2826" w:rsidRPr="008A2826" w:rsidRDefault="00DB6524" w:rsidP="008A2826">
      <w:pPr>
        <w:pStyle w:val="Heading2"/>
        <w:rPr>
          <w:b/>
          <w:bCs/>
        </w:rPr>
      </w:pPr>
      <w:r>
        <w:rPr>
          <w:b/>
          <w:bCs/>
        </w:rPr>
        <w:t>Views of services, gaps and practice:</w:t>
      </w:r>
      <w:r w:rsidRPr="00E16804">
        <w:rPr>
          <w:b/>
          <w:bCs/>
        </w:rPr>
        <w:t xml:space="preserve"> </w:t>
      </w:r>
    </w:p>
    <w:p w14:paraId="2D50C701" w14:textId="1964B62D" w:rsidR="00BA1A01" w:rsidRDefault="00BA1A01" w:rsidP="00BA1A01">
      <w:pPr>
        <w:pStyle w:val="ListParagraph"/>
        <w:numPr>
          <w:ilvl w:val="0"/>
          <w:numId w:val="1"/>
        </w:numPr>
        <w:jc w:val="both"/>
      </w:pPr>
      <w:r>
        <w:t xml:space="preserve">What are the key things you think services could do, to become better at meeting the needs of </w:t>
      </w:r>
      <w:r w:rsidR="00D66F67">
        <w:t xml:space="preserve">Gypsy, Roma and Traveller </w:t>
      </w:r>
      <w:r>
        <w:t xml:space="preserve">community? </w:t>
      </w:r>
    </w:p>
    <w:p w14:paraId="1F87AE36" w14:textId="77777777" w:rsidR="00BA1A01" w:rsidRDefault="00BA1A01" w:rsidP="00BA1A01">
      <w:pPr>
        <w:pStyle w:val="ListParagraph"/>
        <w:jc w:val="both"/>
      </w:pPr>
    </w:p>
    <w:p w14:paraId="12A5C4B6" w14:textId="151C79D8" w:rsidR="00BA1A01" w:rsidRDefault="00BA1A01" w:rsidP="00BA1A01">
      <w:pPr>
        <w:pStyle w:val="ListParagraph"/>
        <w:numPr>
          <w:ilvl w:val="0"/>
          <w:numId w:val="1"/>
        </w:numPr>
        <w:jc w:val="both"/>
      </w:pPr>
      <w:r>
        <w:t xml:space="preserve">What are the main changes you think would make most difference to improving the health and wellbeing of </w:t>
      </w:r>
      <w:r w:rsidR="00D66F67">
        <w:t xml:space="preserve">Gypsy, Roma and Traveller </w:t>
      </w:r>
      <w:r>
        <w:t xml:space="preserve">communities in Kent? </w:t>
      </w:r>
    </w:p>
    <w:p w14:paraId="28E25B43" w14:textId="77777777" w:rsidR="006F6C1A" w:rsidRDefault="006F6C1A" w:rsidP="006F6C1A">
      <w:pPr>
        <w:pStyle w:val="ListParagraph"/>
      </w:pPr>
    </w:p>
    <w:p w14:paraId="2EF16E36" w14:textId="6DBA691C" w:rsidR="00DB6524" w:rsidRDefault="005D3572" w:rsidP="006F6C1A">
      <w:pPr>
        <w:pStyle w:val="ListParagraph"/>
        <w:numPr>
          <w:ilvl w:val="0"/>
          <w:numId w:val="1"/>
        </w:numPr>
        <w:jc w:val="both"/>
      </w:pPr>
      <w:r>
        <w:t xml:space="preserve">Is there anything else you would like to add? </w:t>
      </w:r>
    </w:p>
    <w:p w14:paraId="17779FF0" w14:textId="77777777" w:rsidR="00A85BFE" w:rsidRDefault="00A85BFE" w:rsidP="00A85BFE">
      <w:pPr>
        <w:pStyle w:val="ListParagraph"/>
      </w:pPr>
    </w:p>
    <w:p w14:paraId="235F3B6E" w14:textId="77777777" w:rsidR="00A85BFE" w:rsidRDefault="00A85BFE" w:rsidP="006E76FF">
      <w:pPr>
        <w:pStyle w:val="ListParagraph"/>
        <w:jc w:val="both"/>
      </w:pPr>
    </w:p>
    <w:p w14:paraId="2535DF6C" w14:textId="7236F8BA" w:rsidR="005D3572" w:rsidRPr="00192702" w:rsidRDefault="005D3572" w:rsidP="005D3572">
      <w:pPr>
        <w:jc w:val="both"/>
        <w:rPr>
          <w:b/>
          <w:bCs/>
        </w:rPr>
      </w:pPr>
      <w:r w:rsidRPr="00192702">
        <w:rPr>
          <w:b/>
          <w:bCs/>
        </w:rPr>
        <w:t xml:space="preserve">Bring interview to a close and thank interviewee for their participation in research. </w:t>
      </w:r>
    </w:p>
    <w:sectPr w:rsidR="005D3572" w:rsidRPr="00192702" w:rsidSect="008B0206">
      <w:pgSz w:w="11906" w:h="16838"/>
      <w:pgMar w:top="1440" w:right="1440" w:bottom="1440" w:left="1440" w:header="708" w:footer="708" w:gutter="0"/>
      <w:pgBorders w:offsetFrom="page">
        <w:top w:val="double" w:sz="2" w:space="24" w:color="1F497D" w:themeColor="text2"/>
        <w:left w:val="double" w:sz="2" w:space="24" w:color="1F497D" w:themeColor="text2"/>
        <w:bottom w:val="double" w:sz="2" w:space="24" w:color="1F497D" w:themeColor="text2"/>
        <w:right w:val="double" w:sz="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0B395" w14:textId="77777777" w:rsidR="00914226" w:rsidRDefault="00914226" w:rsidP="00590BD5">
      <w:pPr>
        <w:spacing w:after="0" w:line="240" w:lineRule="auto"/>
      </w:pPr>
      <w:r>
        <w:separator/>
      </w:r>
    </w:p>
  </w:endnote>
  <w:endnote w:type="continuationSeparator" w:id="0">
    <w:p w14:paraId="1E7E7C55" w14:textId="77777777" w:rsidR="00914226" w:rsidRDefault="00914226" w:rsidP="0059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E704" w14:textId="77777777" w:rsidR="00914226" w:rsidRDefault="00914226" w:rsidP="00590BD5">
      <w:pPr>
        <w:spacing w:after="0" w:line="240" w:lineRule="auto"/>
      </w:pPr>
      <w:r>
        <w:separator/>
      </w:r>
    </w:p>
  </w:footnote>
  <w:footnote w:type="continuationSeparator" w:id="0">
    <w:p w14:paraId="576FA93A" w14:textId="77777777" w:rsidR="00914226" w:rsidRDefault="00914226" w:rsidP="0059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D9E"/>
    <w:multiLevelType w:val="hybridMultilevel"/>
    <w:tmpl w:val="26609160"/>
    <w:lvl w:ilvl="0" w:tplc="157EFC86">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51A33"/>
    <w:multiLevelType w:val="hybridMultilevel"/>
    <w:tmpl w:val="E904D918"/>
    <w:lvl w:ilvl="0" w:tplc="4918A1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5089B"/>
    <w:multiLevelType w:val="hybridMultilevel"/>
    <w:tmpl w:val="A5C888FA"/>
    <w:lvl w:ilvl="0" w:tplc="4918A14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537A9"/>
    <w:multiLevelType w:val="hybridMultilevel"/>
    <w:tmpl w:val="DC1CCC0C"/>
    <w:lvl w:ilvl="0" w:tplc="0809000B">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F4683E"/>
    <w:multiLevelType w:val="hybridMultilevel"/>
    <w:tmpl w:val="EC54D736"/>
    <w:lvl w:ilvl="0" w:tplc="4918A14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B7649D"/>
    <w:multiLevelType w:val="hybridMultilevel"/>
    <w:tmpl w:val="428A3B82"/>
    <w:lvl w:ilvl="0" w:tplc="C1FECB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AE2047"/>
    <w:multiLevelType w:val="hybridMultilevel"/>
    <w:tmpl w:val="36F254FC"/>
    <w:lvl w:ilvl="0" w:tplc="4918A14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14749944">
    <w:abstractNumId w:val="1"/>
  </w:num>
  <w:num w:numId="2" w16cid:durableId="1341659523">
    <w:abstractNumId w:val="5"/>
  </w:num>
  <w:num w:numId="3" w16cid:durableId="1797790276">
    <w:abstractNumId w:val="4"/>
  </w:num>
  <w:num w:numId="4" w16cid:durableId="194734591">
    <w:abstractNumId w:val="6"/>
  </w:num>
  <w:num w:numId="5" w16cid:durableId="959073648">
    <w:abstractNumId w:val="0"/>
  </w:num>
  <w:num w:numId="6" w16cid:durableId="525288789">
    <w:abstractNumId w:val="2"/>
  </w:num>
  <w:num w:numId="7" w16cid:durableId="37778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StatTag Metadata" w:val="{&quot;MetadataFormatVersion&quot;:&quot;1.0.0&quot;,&quot;TagFormatVersion&quot;:&quot;1.0.0&quot;,&quot;StatTagVersion&quot;:&quot;StatTag v5.0.2&quot;,&quot;RepresentMissingValues&quot;:null,&quot;CustomMissingValue&quot;:null}"/>
  </w:docVars>
  <w:rsids>
    <w:rsidRoot w:val="00393A0A"/>
    <w:rsid w:val="00011306"/>
    <w:rsid w:val="000434ED"/>
    <w:rsid w:val="00066A91"/>
    <w:rsid w:val="000731DA"/>
    <w:rsid w:val="000747E7"/>
    <w:rsid w:val="00080337"/>
    <w:rsid w:val="00081AD2"/>
    <w:rsid w:val="00090B48"/>
    <w:rsid w:val="00090F32"/>
    <w:rsid w:val="000D0D47"/>
    <w:rsid w:val="000E2F75"/>
    <w:rsid w:val="00171E06"/>
    <w:rsid w:val="00192702"/>
    <w:rsid w:val="001C3DC3"/>
    <w:rsid w:val="00257C6A"/>
    <w:rsid w:val="00280D65"/>
    <w:rsid w:val="002F02F3"/>
    <w:rsid w:val="00393A0A"/>
    <w:rsid w:val="003C580D"/>
    <w:rsid w:val="003E7D57"/>
    <w:rsid w:val="003F26E9"/>
    <w:rsid w:val="00402AD2"/>
    <w:rsid w:val="00405319"/>
    <w:rsid w:val="00406D6C"/>
    <w:rsid w:val="00421D3C"/>
    <w:rsid w:val="004566B3"/>
    <w:rsid w:val="004701AE"/>
    <w:rsid w:val="00471C16"/>
    <w:rsid w:val="00483218"/>
    <w:rsid w:val="004A4057"/>
    <w:rsid w:val="004A72F5"/>
    <w:rsid w:val="00505D92"/>
    <w:rsid w:val="00510A22"/>
    <w:rsid w:val="0053642F"/>
    <w:rsid w:val="00587D5F"/>
    <w:rsid w:val="0059085D"/>
    <w:rsid w:val="00590BD5"/>
    <w:rsid w:val="005A0574"/>
    <w:rsid w:val="005A6FA9"/>
    <w:rsid w:val="005D3572"/>
    <w:rsid w:val="005D774C"/>
    <w:rsid w:val="005F1DF2"/>
    <w:rsid w:val="00610FEF"/>
    <w:rsid w:val="0062636C"/>
    <w:rsid w:val="0064108D"/>
    <w:rsid w:val="00641C19"/>
    <w:rsid w:val="00642017"/>
    <w:rsid w:val="00681D00"/>
    <w:rsid w:val="006B38FC"/>
    <w:rsid w:val="006C3464"/>
    <w:rsid w:val="006E68F2"/>
    <w:rsid w:val="006E76FF"/>
    <w:rsid w:val="006F6C1A"/>
    <w:rsid w:val="00725E59"/>
    <w:rsid w:val="0074003E"/>
    <w:rsid w:val="00760715"/>
    <w:rsid w:val="0076134C"/>
    <w:rsid w:val="007745A7"/>
    <w:rsid w:val="00784F2D"/>
    <w:rsid w:val="007D0D2C"/>
    <w:rsid w:val="007D4092"/>
    <w:rsid w:val="007D4E24"/>
    <w:rsid w:val="007D6D62"/>
    <w:rsid w:val="007F18C1"/>
    <w:rsid w:val="00867B38"/>
    <w:rsid w:val="008A2826"/>
    <w:rsid w:val="008B0206"/>
    <w:rsid w:val="008B5D32"/>
    <w:rsid w:val="008B69FA"/>
    <w:rsid w:val="008C5B0E"/>
    <w:rsid w:val="008E50D1"/>
    <w:rsid w:val="008F113D"/>
    <w:rsid w:val="00914226"/>
    <w:rsid w:val="009265F8"/>
    <w:rsid w:val="009678E2"/>
    <w:rsid w:val="009A4132"/>
    <w:rsid w:val="009C2C6C"/>
    <w:rsid w:val="00A32F77"/>
    <w:rsid w:val="00A60F7E"/>
    <w:rsid w:val="00A85BFE"/>
    <w:rsid w:val="00AC7071"/>
    <w:rsid w:val="00AE1276"/>
    <w:rsid w:val="00B17EA5"/>
    <w:rsid w:val="00B36D6C"/>
    <w:rsid w:val="00B52D41"/>
    <w:rsid w:val="00BA1A01"/>
    <w:rsid w:val="00C57AF6"/>
    <w:rsid w:val="00CC06C5"/>
    <w:rsid w:val="00CE105B"/>
    <w:rsid w:val="00CF235C"/>
    <w:rsid w:val="00D15EC7"/>
    <w:rsid w:val="00D45AFB"/>
    <w:rsid w:val="00D46159"/>
    <w:rsid w:val="00D66F67"/>
    <w:rsid w:val="00DB42D0"/>
    <w:rsid w:val="00DB6524"/>
    <w:rsid w:val="00DE148E"/>
    <w:rsid w:val="00E16804"/>
    <w:rsid w:val="00E80DCC"/>
    <w:rsid w:val="00EB387B"/>
    <w:rsid w:val="00F05DDB"/>
    <w:rsid w:val="00F57CF5"/>
    <w:rsid w:val="00F9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1D955"/>
  <w15:chartTrackingRefBased/>
  <w15:docId w15:val="{8518AC49-9A5F-445E-866B-7616490C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B4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90B4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3A0A"/>
    <w:pPr>
      <w:ind w:left="720"/>
      <w:contextualSpacing/>
    </w:pPr>
  </w:style>
  <w:style w:type="character" w:customStyle="1" w:styleId="Heading1Char">
    <w:name w:val="Heading 1 Char"/>
    <w:basedOn w:val="DefaultParagraphFont"/>
    <w:link w:val="Heading1"/>
    <w:uiPriority w:val="9"/>
    <w:rsid w:val="00090B4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90B4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Abbott - ST SC</dc:creator>
  <cp:keywords/>
  <dc:description/>
  <cp:lastModifiedBy>Heather Hopton  - CED SPRCA</cp:lastModifiedBy>
  <cp:revision>2</cp:revision>
  <dcterms:created xsi:type="dcterms:W3CDTF">2023-08-10T13:12:00Z</dcterms:created>
  <dcterms:modified xsi:type="dcterms:W3CDTF">2023-08-10T13:12:00Z</dcterms:modified>
</cp:coreProperties>
</file>